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附件1：</w:t>
      </w:r>
    </w:p>
    <w:p>
      <w:pPr>
        <w:spacing w:after="312" w:afterLines="100"/>
        <w:jc w:val="center"/>
        <w:rPr>
          <w:rFonts w:ascii="宋体" w:hAnsi="宋体"/>
          <w:b/>
          <w:color w:val="000000" w:themeColor="text1"/>
          <w:sz w:val="36"/>
          <w:szCs w:val="36"/>
          <w14:textFill>
            <w14:solidFill>
              <w14:schemeClr w14:val="tx1"/>
            </w14:solidFill>
          </w14:textFill>
        </w:rPr>
      </w:pPr>
      <w:r>
        <w:rPr>
          <w:rFonts w:hint="eastAsia" w:ascii="宋体" w:hAnsi="宋体"/>
          <w:b/>
          <w:color w:val="000000" w:themeColor="text1"/>
          <w:sz w:val="36"/>
          <w:szCs w:val="36"/>
          <w14:textFill>
            <w14:solidFill>
              <w14:schemeClr w14:val="tx1"/>
            </w14:solidFill>
          </w14:textFill>
        </w:rPr>
        <w:t>南京体育学院教育教学改革研究选题指南</w:t>
      </w:r>
    </w:p>
    <w:p>
      <w:pPr>
        <w:autoSpaceDE w:val="0"/>
        <w:autoSpaceDN w:val="0"/>
        <w:adjustRightInd w:val="0"/>
        <w:snapToGrid w:val="0"/>
        <w:ind w:firstLine="555"/>
        <w:jc w:val="lef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b/>
          <w:color w:val="000000" w:themeColor="text1"/>
          <w:sz w:val="30"/>
          <w:szCs w:val="30"/>
          <w14:textFill>
            <w14:solidFill>
              <w14:schemeClr w14:val="tx1"/>
            </w14:solidFill>
          </w14:textFill>
        </w:rPr>
        <w:t>一、人才培养模式改革与创新研究类</w:t>
      </w:r>
    </w:p>
    <w:p>
      <w:pPr>
        <w:ind w:firstLine="600" w:firstLineChars="200"/>
        <w:jc w:val="lef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1-1国内外高水平应用型体育院校本科人才培养模式改革的理论与实践研究</w:t>
      </w:r>
    </w:p>
    <w:p>
      <w:pPr>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1-2南京体育学院学训研“三位一体”融合育人模式研究</w:t>
      </w:r>
    </w:p>
    <w:p>
      <w:pPr>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1-3</w:t>
      </w:r>
      <w:r>
        <w:rPr>
          <w:rFonts w:hint="eastAsia" w:ascii="仿宋" w:hAnsi="仿宋" w:eastAsia="仿宋" w:cs="仿宋"/>
          <w:color w:val="000000" w:themeColor="text1"/>
          <w:sz w:val="30"/>
          <w:szCs w:val="30"/>
          <w14:textFill>
            <w14:solidFill>
              <w14:schemeClr w14:val="tx1"/>
            </w14:solidFill>
          </w14:textFill>
        </w:rPr>
        <w:t>南京体育学院</w:t>
      </w:r>
      <w:r>
        <w:rPr>
          <w:rFonts w:hint="eastAsia" w:ascii="仿宋" w:hAnsi="仿宋" w:eastAsia="仿宋" w:cs="仿宋"/>
          <w:color w:val="000000" w:themeColor="text1"/>
          <w:sz w:val="30"/>
          <w:szCs w:val="30"/>
          <w:lang w:val="en-US" w:eastAsia="zh-CN"/>
          <w14:textFill>
            <w14:solidFill>
              <w14:schemeClr w14:val="tx1"/>
            </w14:solidFill>
          </w14:textFill>
        </w:rPr>
        <w:t>精英运动员全过程育人的理论与实践</w:t>
      </w:r>
    </w:p>
    <w:p>
      <w:pPr>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1-</w:t>
      </w:r>
      <w:r>
        <w:rPr>
          <w:rFonts w:hint="eastAsia" w:ascii="仿宋" w:hAnsi="仿宋" w:eastAsia="仿宋" w:cs="仿宋"/>
          <w:color w:val="000000" w:themeColor="text1"/>
          <w:sz w:val="30"/>
          <w:szCs w:val="30"/>
          <w:lang w:val="en-US" w:eastAsia="zh-CN"/>
          <w14:textFill>
            <w14:solidFill>
              <w14:schemeClr w14:val="tx1"/>
            </w14:solidFill>
          </w14:textFill>
        </w:rPr>
        <w:t>4</w:t>
      </w:r>
      <w:r>
        <w:rPr>
          <w:rFonts w:hint="eastAsia" w:ascii="仿宋" w:hAnsi="仿宋" w:eastAsia="仿宋" w:cs="仿宋"/>
          <w:color w:val="000000" w:themeColor="text1"/>
          <w:sz w:val="30"/>
          <w:szCs w:val="30"/>
          <w14:textFill>
            <w14:solidFill>
              <w14:schemeClr w14:val="tx1"/>
            </w14:solidFill>
          </w14:textFill>
        </w:rPr>
        <w:t>南京体育学院产学研合作办学研究</w:t>
      </w:r>
    </w:p>
    <w:p>
      <w:pPr>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1-</w:t>
      </w:r>
      <w:r>
        <w:rPr>
          <w:rFonts w:hint="eastAsia" w:ascii="仿宋" w:hAnsi="仿宋" w:eastAsia="仿宋" w:cs="仿宋"/>
          <w:color w:val="000000" w:themeColor="text1"/>
          <w:sz w:val="30"/>
          <w:szCs w:val="30"/>
          <w:lang w:val="en-US" w:eastAsia="zh-CN"/>
          <w14:textFill>
            <w14:solidFill>
              <w14:schemeClr w14:val="tx1"/>
            </w14:solidFill>
          </w14:textFill>
        </w:rPr>
        <w:t>5</w:t>
      </w:r>
      <w:r>
        <w:rPr>
          <w:rFonts w:hint="eastAsia" w:ascii="仿宋" w:hAnsi="仿宋" w:eastAsia="仿宋" w:cs="仿宋"/>
          <w:color w:val="000000" w:themeColor="text1"/>
          <w:sz w:val="30"/>
          <w:szCs w:val="30"/>
          <w14:textFill>
            <w14:solidFill>
              <w14:schemeClr w14:val="tx1"/>
            </w14:solidFill>
          </w14:textFill>
        </w:rPr>
        <w:t>基于能力培养的教学模式改革研究与实践</w:t>
      </w:r>
    </w:p>
    <w:p>
      <w:pPr>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1-</w:t>
      </w:r>
      <w:r>
        <w:rPr>
          <w:rFonts w:hint="eastAsia" w:ascii="仿宋" w:hAnsi="仿宋" w:eastAsia="仿宋" w:cs="仿宋"/>
          <w:color w:val="000000" w:themeColor="text1"/>
          <w:sz w:val="30"/>
          <w:szCs w:val="30"/>
          <w:lang w:val="en-US" w:eastAsia="zh-CN"/>
          <w14:textFill>
            <w14:solidFill>
              <w14:schemeClr w14:val="tx1"/>
            </w14:solidFill>
          </w14:textFill>
        </w:rPr>
        <w:t>6</w:t>
      </w:r>
      <w:r>
        <w:rPr>
          <w:rFonts w:hint="eastAsia" w:ascii="仿宋" w:hAnsi="仿宋" w:eastAsia="仿宋" w:cs="仿宋"/>
          <w:color w:val="000000" w:themeColor="text1"/>
          <w:sz w:val="30"/>
          <w:szCs w:val="30"/>
          <w14:textFill>
            <w14:solidFill>
              <w14:schemeClr w14:val="tx1"/>
            </w14:solidFill>
          </w14:textFill>
        </w:rPr>
        <w:t>南京体育学院XX专业人才培养方案修订的理论与实践</w:t>
      </w:r>
    </w:p>
    <w:p>
      <w:pPr>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1-</w:t>
      </w:r>
      <w:r>
        <w:rPr>
          <w:rFonts w:hint="eastAsia" w:ascii="仿宋" w:hAnsi="仿宋" w:eastAsia="仿宋" w:cs="仿宋"/>
          <w:color w:val="000000" w:themeColor="text1"/>
          <w:sz w:val="30"/>
          <w:szCs w:val="30"/>
          <w:lang w:val="en-US" w:eastAsia="zh-CN"/>
          <w14:textFill>
            <w14:solidFill>
              <w14:schemeClr w14:val="tx1"/>
            </w14:solidFill>
          </w14:textFill>
        </w:rPr>
        <w:t>7</w:t>
      </w:r>
      <w:r>
        <w:rPr>
          <w:rFonts w:hint="eastAsia" w:ascii="仿宋" w:hAnsi="仿宋" w:eastAsia="仿宋" w:cs="仿宋"/>
          <w:color w:val="000000" w:themeColor="text1"/>
          <w:sz w:val="30"/>
          <w:szCs w:val="30"/>
          <w14:textFill>
            <w14:solidFill>
              <w14:schemeClr w14:val="tx1"/>
            </w14:solidFill>
          </w14:textFill>
        </w:rPr>
        <w:t>关于复合型、创新型、应用型、技能型人才培养体系研究</w:t>
      </w:r>
    </w:p>
    <w:p>
      <w:pPr>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1-</w:t>
      </w:r>
      <w:r>
        <w:rPr>
          <w:rFonts w:hint="eastAsia" w:ascii="仿宋" w:hAnsi="仿宋" w:eastAsia="仿宋" w:cs="仿宋"/>
          <w:color w:val="000000" w:themeColor="text1"/>
          <w:sz w:val="30"/>
          <w:szCs w:val="30"/>
          <w:lang w:val="en-US" w:eastAsia="zh-CN"/>
          <w14:textFill>
            <w14:solidFill>
              <w14:schemeClr w14:val="tx1"/>
            </w14:solidFill>
          </w14:textFill>
        </w:rPr>
        <w:t>8</w:t>
      </w:r>
      <w:r>
        <w:rPr>
          <w:rFonts w:hint="eastAsia" w:ascii="仿宋" w:hAnsi="仿宋" w:eastAsia="仿宋" w:cs="仿宋"/>
          <w:color w:val="000000" w:themeColor="text1"/>
          <w:sz w:val="30"/>
          <w:szCs w:val="30"/>
          <w14:textFill>
            <w14:solidFill>
              <w14:schemeClr w14:val="tx1"/>
            </w14:solidFill>
          </w14:textFill>
        </w:rPr>
        <w:t>体育类拔尖创新型、卓越人才培养模式改革与创新研究</w:t>
      </w:r>
    </w:p>
    <w:p>
      <w:pPr>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1-</w:t>
      </w:r>
      <w:r>
        <w:rPr>
          <w:rFonts w:hint="eastAsia" w:ascii="仿宋" w:hAnsi="仿宋" w:eastAsia="仿宋" w:cs="仿宋"/>
          <w:color w:val="000000" w:themeColor="text1"/>
          <w:sz w:val="30"/>
          <w:szCs w:val="30"/>
          <w:lang w:val="en-US" w:eastAsia="zh-CN"/>
          <w14:textFill>
            <w14:solidFill>
              <w14:schemeClr w14:val="tx1"/>
            </w14:solidFill>
          </w14:textFill>
        </w:rPr>
        <w:t>9</w:t>
      </w:r>
      <w:r>
        <w:rPr>
          <w:rFonts w:hint="eastAsia" w:ascii="仿宋" w:hAnsi="仿宋" w:eastAsia="仿宋" w:cs="仿宋"/>
          <w:color w:val="000000" w:themeColor="text1"/>
          <w:sz w:val="30"/>
          <w:szCs w:val="30"/>
          <w14:textFill>
            <w14:solidFill>
              <w14:schemeClr w14:val="tx1"/>
            </w14:solidFill>
          </w14:textFill>
        </w:rPr>
        <w:t>后疫情时代国际化体育类人才培养模式研究与实践</w:t>
      </w:r>
    </w:p>
    <w:p>
      <w:pPr>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1-</w:t>
      </w:r>
      <w:r>
        <w:rPr>
          <w:rFonts w:hint="eastAsia" w:ascii="仿宋" w:hAnsi="仿宋" w:eastAsia="仿宋" w:cs="仿宋"/>
          <w:color w:val="000000" w:themeColor="text1"/>
          <w:sz w:val="30"/>
          <w:szCs w:val="30"/>
          <w:lang w:val="en-US" w:eastAsia="zh-CN"/>
          <w14:textFill>
            <w14:solidFill>
              <w14:schemeClr w14:val="tx1"/>
            </w14:solidFill>
          </w14:textFill>
        </w:rPr>
        <w:t>10</w:t>
      </w:r>
      <w:r>
        <w:rPr>
          <w:rFonts w:hint="eastAsia" w:ascii="仿宋" w:hAnsi="仿宋" w:eastAsia="仿宋" w:cs="仿宋"/>
          <w:color w:val="000000" w:themeColor="text1"/>
          <w:sz w:val="30"/>
          <w:szCs w:val="30"/>
          <w14:textFill>
            <w14:solidFill>
              <w14:schemeClr w14:val="tx1"/>
            </w14:solidFill>
          </w14:textFill>
        </w:rPr>
        <w:t>落实立德树人</w:t>
      </w:r>
      <w:bookmarkStart w:id="0" w:name="_GoBack"/>
      <w:bookmarkEnd w:id="0"/>
      <w:r>
        <w:rPr>
          <w:rFonts w:hint="eastAsia" w:ascii="仿宋" w:hAnsi="仿宋" w:eastAsia="仿宋" w:cs="仿宋"/>
          <w:color w:val="000000" w:themeColor="text1"/>
          <w:sz w:val="30"/>
          <w:szCs w:val="30"/>
          <w14:textFill>
            <w14:solidFill>
              <w14:schemeClr w14:val="tx1"/>
            </w14:solidFill>
          </w14:textFill>
        </w:rPr>
        <w:t>的人才培养模式模式创新研究</w:t>
      </w:r>
    </w:p>
    <w:p>
      <w:pPr>
        <w:ind w:firstLine="602" w:firstLineChars="200"/>
        <w:jc w:val="left"/>
        <w:rPr>
          <w:rFonts w:ascii="仿宋" w:hAnsi="仿宋" w:eastAsia="仿宋" w:cs="仿宋"/>
          <w:b/>
          <w:bCs/>
          <w:color w:val="000000" w:themeColor="text1"/>
          <w:sz w:val="30"/>
          <w:szCs w:val="30"/>
          <w14:textFill>
            <w14:solidFill>
              <w14:schemeClr w14:val="tx1"/>
            </w14:solidFill>
          </w14:textFill>
        </w:rPr>
      </w:pPr>
      <w:r>
        <w:rPr>
          <w:rFonts w:hint="eastAsia" w:ascii="仿宋" w:hAnsi="仿宋" w:eastAsia="仿宋" w:cs="仿宋"/>
          <w:b/>
          <w:bCs/>
          <w:color w:val="000000" w:themeColor="text1"/>
          <w:sz w:val="30"/>
          <w:szCs w:val="30"/>
          <w14:textFill>
            <w14:solidFill>
              <w14:schemeClr w14:val="tx1"/>
            </w14:solidFill>
          </w14:textFill>
        </w:rPr>
        <w:t>二、专业建设类</w:t>
      </w:r>
    </w:p>
    <w:p>
      <w:pPr>
        <w:ind w:firstLine="600"/>
        <w:jc w:val="lef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2-1学科建设与专业发展研究</w:t>
      </w:r>
    </w:p>
    <w:p>
      <w:pPr>
        <w:ind w:firstLine="600"/>
        <w:jc w:val="lef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2-2国内外高水平应用型体育大学本科专业建设特色比较研究</w:t>
      </w:r>
    </w:p>
    <w:p>
      <w:pPr>
        <w:ind w:firstLine="600"/>
        <w:jc w:val="lef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2-2信息化手段在体育教学、训练、服务中的应用研究</w:t>
      </w:r>
    </w:p>
    <w:p>
      <w:pPr>
        <w:ind w:firstLine="600"/>
        <w:jc w:val="lef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2-3专业认证与评估体系研究</w:t>
      </w:r>
    </w:p>
    <w:p>
      <w:pPr>
        <w:ind w:firstLine="600"/>
        <w:jc w:val="lef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2-4专业结构调整与专业发展研究与探索</w:t>
      </w:r>
    </w:p>
    <w:p>
      <w:pPr>
        <w:ind w:firstLine="600"/>
        <w:jc w:val="lef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2-5 高校品牌、特色、一流专业建设研究与实践</w:t>
      </w:r>
    </w:p>
    <w:p>
      <w:pPr>
        <w:ind w:firstLine="600"/>
        <w:jc w:val="lef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2-6学科专业群建设研究</w:t>
      </w:r>
    </w:p>
    <w:p>
      <w:pPr>
        <w:ind w:firstLine="600"/>
        <w:jc w:val="lef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2-7高校专业协同共建机制研究</w:t>
      </w:r>
    </w:p>
    <w:p>
      <w:pPr>
        <w:ind w:firstLine="600"/>
        <w:jc w:val="lef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2-8紧缺专业和新办专业建设研究</w:t>
      </w:r>
    </w:p>
    <w:p>
      <w:pPr>
        <w:ind w:firstLine="600"/>
        <w:jc w:val="left"/>
        <w:rPr>
          <w:rFonts w:ascii="仿宋" w:hAnsi="仿宋" w:eastAsia="仿宋" w:cs="仿宋"/>
          <w:b/>
          <w:bCs/>
          <w:color w:val="000000" w:themeColor="text1"/>
          <w:sz w:val="30"/>
          <w:szCs w:val="30"/>
          <w14:textFill>
            <w14:solidFill>
              <w14:schemeClr w14:val="tx1"/>
            </w14:solidFill>
          </w14:textFill>
        </w:rPr>
      </w:pPr>
      <w:r>
        <w:rPr>
          <w:rFonts w:hint="eastAsia" w:ascii="仿宋" w:hAnsi="仿宋" w:eastAsia="仿宋" w:cs="仿宋"/>
          <w:b/>
          <w:bCs/>
          <w:color w:val="000000" w:themeColor="text1"/>
          <w:sz w:val="30"/>
          <w:szCs w:val="30"/>
          <w14:textFill>
            <w14:solidFill>
              <w14:schemeClr w14:val="tx1"/>
            </w14:solidFill>
          </w14:textFill>
        </w:rPr>
        <w:t>三、课程(课程思政)及教材建设类</w:t>
      </w:r>
    </w:p>
    <w:p>
      <w:pPr>
        <w:ind w:firstLine="600"/>
        <w:jc w:val="left"/>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3-1一流课程建设理念、内容、方法、模式的研究与实践</w:t>
      </w:r>
    </w:p>
    <w:p>
      <w:pPr>
        <w:ind w:firstLine="600"/>
        <w:jc w:val="lef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3-2一流课程建设应用与管理机制的创新与实践</w:t>
      </w:r>
    </w:p>
    <w:p>
      <w:pPr>
        <w:ind w:firstLine="600"/>
        <w:jc w:val="lef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3-3高校课程质量建设提升路径与模式创新研究</w:t>
      </w:r>
    </w:p>
    <w:p>
      <w:pPr>
        <w:ind w:firstLine="600"/>
        <w:jc w:val="lef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3-4高校劳育课程建设研究</w:t>
      </w:r>
    </w:p>
    <w:p>
      <w:pPr>
        <w:ind w:firstLine="600"/>
        <w:jc w:val="lef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3-5在线开放课程与线上线下混合式课程的建设与应用研究</w:t>
      </w:r>
    </w:p>
    <w:p>
      <w:pPr>
        <w:ind w:firstLine="600"/>
        <w:jc w:val="lef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3-6本科课程的准入、建设、评价与淘汰机制研究</w:t>
      </w:r>
    </w:p>
    <w:p>
      <w:pPr>
        <w:ind w:firstLine="600"/>
        <w:jc w:val="lef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3-7课堂教学设计与教学组织变革实践研究</w:t>
      </w:r>
    </w:p>
    <w:p>
      <w:pPr>
        <w:ind w:firstLine="600"/>
        <w:jc w:val="lef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3-8学生学业评价与课程考核方法的研究与应用</w:t>
      </w:r>
    </w:p>
    <w:p>
      <w:pPr>
        <w:ind w:firstLine="600"/>
        <w:jc w:val="lef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3-9国内外优质课程教学资源共享研究</w:t>
      </w:r>
    </w:p>
    <w:p>
      <w:pPr>
        <w:ind w:firstLine="600"/>
        <w:jc w:val="lef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3-10课程思政教学体系建设与研究</w:t>
      </w:r>
    </w:p>
    <w:p>
      <w:pPr>
        <w:ind w:firstLine="600"/>
        <w:jc w:val="lef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3-11思政元素融入课程教学的改革和创新研究</w:t>
      </w:r>
    </w:p>
    <w:p>
      <w:pPr>
        <w:ind w:firstLine="600"/>
        <w:jc w:val="lef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3-12课程思政融入课堂教学全过程的方法途径探索与实践</w:t>
      </w:r>
    </w:p>
    <w:p>
      <w:pPr>
        <w:ind w:firstLine="600"/>
        <w:jc w:val="lef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3-13推进教师思政能力建设的机制研究</w:t>
      </w:r>
    </w:p>
    <w:p>
      <w:pPr>
        <w:ind w:firstLine="600"/>
        <w:jc w:val="lef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3-14课程思政建设质量评价体系和激励机制的探索与研究</w:t>
      </w:r>
    </w:p>
    <w:p>
      <w:pPr>
        <w:ind w:firstLine="600"/>
        <w:jc w:val="lef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3-15高校思政课程育人效果提升研究与实践</w:t>
      </w:r>
    </w:p>
    <w:p>
      <w:pPr>
        <w:ind w:firstLine="600"/>
        <w:jc w:val="lef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3-16新课程的开发和新教材、立体化教材建设研究</w:t>
      </w:r>
    </w:p>
    <w:p>
      <w:pPr>
        <w:ind w:firstLine="600"/>
        <w:jc w:val="lef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3-17校本课程教材建设、应用研究与实践</w:t>
      </w:r>
    </w:p>
    <w:p>
      <w:pPr>
        <w:ind w:firstLine="600"/>
        <w:jc w:val="lef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3-18“马工程”重点教材的应用与研究</w:t>
      </w:r>
    </w:p>
    <w:p>
      <w:pPr>
        <w:ind w:firstLine="600"/>
        <w:jc w:val="left"/>
        <w:rPr>
          <w:rFonts w:ascii="仿宋" w:hAnsi="仿宋" w:eastAsia="仿宋" w:cs="仿宋"/>
          <w:b/>
          <w:bCs/>
          <w:color w:val="000000" w:themeColor="text1"/>
          <w:sz w:val="30"/>
          <w:szCs w:val="30"/>
          <w14:textFill>
            <w14:solidFill>
              <w14:schemeClr w14:val="tx1"/>
            </w14:solidFill>
          </w14:textFill>
        </w:rPr>
      </w:pPr>
      <w:r>
        <w:rPr>
          <w:rFonts w:hint="eastAsia" w:ascii="仿宋" w:hAnsi="仿宋" w:eastAsia="仿宋" w:cs="仿宋"/>
          <w:b/>
          <w:bCs/>
          <w:color w:val="000000" w:themeColor="text1"/>
          <w:sz w:val="30"/>
          <w:szCs w:val="30"/>
          <w14:textFill>
            <w14:solidFill>
              <w14:schemeClr w14:val="tx1"/>
            </w14:solidFill>
          </w14:textFill>
        </w:rPr>
        <w:t>四、教学改革与研究类</w:t>
      </w:r>
    </w:p>
    <w:p>
      <w:pPr>
        <w:ind w:firstLine="600" w:firstLineChars="200"/>
        <w:jc w:val="lef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4-1基于专业核心能力培养的XX课堂教学改革研究与实践</w:t>
      </w:r>
    </w:p>
    <w:p>
      <w:pPr>
        <w:ind w:firstLine="600" w:firstLineChars="200"/>
        <w:jc w:val="lef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4-2教学内容、教学方法和教学模式改革与创新研究</w:t>
      </w:r>
    </w:p>
    <w:p>
      <w:pPr>
        <w:ind w:firstLine="600" w:firstLineChars="200"/>
        <w:jc w:val="lef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4-3课堂教学质量现状分析与提升策略研究</w:t>
      </w:r>
    </w:p>
    <w:p>
      <w:pPr>
        <w:ind w:firstLine="600" w:firstLineChars="200"/>
        <w:jc w:val="lef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4-4校际学分互认与转化改革研究与实践</w:t>
      </w:r>
    </w:p>
    <w:p>
      <w:pPr>
        <w:ind w:firstLine="600" w:firstLineChars="200"/>
        <w:jc w:val="lef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4-5高校信息化教学的理论与实践研究</w:t>
      </w:r>
    </w:p>
    <w:p>
      <w:pPr>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4-6教学体系和运行模式的改革与创新研究</w:t>
      </w:r>
    </w:p>
    <w:p>
      <w:pPr>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4-7高校劳动教育模式改革创新研究与实践</w:t>
      </w:r>
    </w:p>
    <w:p>
      <w:pPr>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4-8双学士学位人才培养试点改革与创新研究</w:t>
      </w:r>
    </w:p>
    <w:p>
      <w:pPr>
        <w:ind w:firstLine="600"/>
        <w:jc w:val="lef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4-9实践（实习）教育基地建设模式的研究与实践</w:t>
      </w:r>
    </w:p>
    <w:p>
      <w:pPr>
        <w:ind w:firstLine="600" w:firstLineChars="200"/>
        <w:jc w:val="lef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4-10学生专业化发展与创新实践能力培养的研究</w:t>
      </w:r>
    </w:p>
    <w:p>
      <w:pPr>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4-11大学生课外训练与竞赛模式的研究</w:t>
      </w:r>
    </w:p>
    <w:p>
      <w:pPr>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4-12基于虚拟仿真技术的实验教学改革与实践</w:t>
      </w:r>
    </w:p>
    <w:p>
      <w:pPr>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4-13智能时代教学模式改革的理论与实践研究</w:t>
      </w:r>
    </w:p>
    <w:p>
      <w:pPr>
        <w:ind w:firstLine="600" w:firstLineChars="200"/>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4-14基于移动互联网络环境的学习模式研究</w:t>
      </w:r>
    </w:p>
    <w:p>
      <w:pPr>
        <w:jc w:val="lef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 xml:space="preserve">    </w:t>
      </w:r>
      <w:r>
        <w:rPr>
          <w:rFonts w:hint="eastAsia" w:ascii="仿宋" w:hAnsi="仿宋" w:eastAsia="仿宋" w:cs="仿宋"/>
          <w:b/>
          <w:bCs/>
          <w:color w:val="000000" w:themeColor="text1"/>
          <w:sz w:val="30"/>
          <w:szCs w:val="30"/>
          <w14:textFill>
            <w14:solidFill>
              <w14:schemeClr w14:val="tx1"/>
            </w14:solidFill>
          </w14:textFill>
        </w:rPr>
        <w:t>五、教学管理改革类</w:t>
      </w:r>
    </w:p>
    <w:p>
      <w:pPr>
        <w:ind w:firstLine="600" w:firstLineChars="200"/>
        <w:jc w:val="lef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5-1校院两级管理体制下的教学管理体制改革与创新研究</w:t>
      </w:r>
    </w:p>
    <w:p>
      <w:pPr>
        <w:ind w:firstLine="600" w:firstLineChars="200"/>
        <w:jc w:val="lef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5-2教学管理信息化建设的研究与实践</w:t>
      </w:r>
    </w:p>
    <w:p>
      <w:pPr>
        <w:ind w:firstLine="600" w:firstLineChars="200"/>
        <w:jc w:val="lef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5-3本科教学审核评估的研究</w:t>
      </w:r>
    </w:p>
    <w:p>
      <w:pPr>
        <w:ind w:firstLine="600" w:firstLineChars="200"/>
        <w:jc w:val="lef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5-4教学质量评价与保障体系研究</w:t>
      </w:r>
    </w:p>
    <w:p>
      <w:pPr>
        <w:ind w:firstLine="600" w:firstLineChars="200"/>
        <w:jc w:val="lef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5-5第二学士学位教学改革与管理研究</w:t>
      </w:r>
    </w:p>
    <w:p>
      <w:pPr>
        <w:ind w:firstLine="600" w:firstLineChars="200"/>
        <w:jc w:val="lef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5-6高校教学资源库和试题库建设与应用</w:t>
      </w:r>
    </w:p>
    <w:p>
      <w:pPr>
        <w:ind w:firstLine="600" w:firstLineChars="200"/>
        <w:jc w:val="lef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5-7跨校学分互认机制和管理制度研究</w:t>
      </w:r>
    </w:p>
    <w:p>
      <w:pPr>
        <w:jc w:val="lef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 xml:space="preserve">   </w:t>
      </w:r>
      <w:r>
        <w:rPr>
          <w:rFonts w:hint="eastAsia" w:ascii="仿宋" w:hAnsi="仿宋" w:eastAsia="仿宋" w:cs="仿宋"/>
          <w:b/>
          <w:bCs/>
          <w:color w:val="000000" w:themeColor="text1"/>
          <w:sz w:val="30"/>
          <w:szCs w:val="30"/>
          <w14:textFill>
            <w14:solidFill>
              <w14:schemeClr w14:val="tx1"/>
            </w14:solidFill>
          </w14:textFill>
        </w:rPr>
        <w:t xml:space="preserve"> 六、师资队伍建设与教师教学能力提升</w:t>
      </w:r>
    </w:p>
    <w:p>
      <w:pPr>
        <w:ind w:firstLine="600" w:firstLineChars="200"/>
        <w:jc w:val="lef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6-1 高校教师师德师风建设研究</w:t>
      </w:r>
    </w:p>
    <w:p>
      <w:pPr>
        <w:ind w:firstLine="600" w:firstLineChars="200"/>
        <w:jc w:val="lef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6-2教师专业能力、教学技能提升方式与途径研究</w:t>
      </w:r>
    </w:p>
    <w:p>
      <w:pPr>
        <w:ind w:firstLine="600" w:firstLineChars="200"/>
        <w:jc w:val="lef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6-3教学团队建设与优秀教学团队形成机制研究</w:t>
      </w:r>
    </w:p>
    <w:p>
      <w:pPr>
        <w:ind w:firstLine="600" w:firstLineChars="200"/>
        <w:jc w:val="lef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6-4基层教学组织建设研究</w:t>
      </w:r>
    </w:p>
    <w:p>
      <w:pPr>
        <w:ind w:firstLine="600" w:firstLineChars="200"/>
        <w:jc w:val="lef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6-5教学名师成长机制与管理研究</w:t>
      </w:r>
    </w:p>
    <w:p>
      <w:pPr>
        <w:ind w:firstLine="600" w:firstLineChars="200"/>
        <w:jc w:val="lef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6-6教师教学考核评价与激励机制研究与实践</w:t>
      </w:r>
    </w:p>
    <w:p>
      <w:pPr>
        <w:ind w:firstLine="600" w:firstLineChars="200"/>
        <w:jc w:val="lef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6-7“双师型”教师队伍建设与管理研究</w:t>
      </w:r>
    </w:p>
    <w:p>
      <w:pPr>
        <w:ind w:firstLine="600" w:firstLineChars="200"/>
        <w:jc w:val="lef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6-8 教授为本科生授课的机制研究与实践</w:t>
      </w:r>
    </w:p>
    <w:p>
      <w:pPr>
        <w:ind w:firstLine="600" w:firstLineChars="200"/>
        <w:jc w:val="lef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6-9 高校教风与学风建设研究</w:t>
      </w:r>
    </w:p>
    <w:p>
      <w:pPr>
        <w:ind w:firstLine="602" w:firstLineChars="200"/>
        <w:jc w:val="left"/>
        <w:rPr>
          <w:rFonts w:ascii="仿宋" w:hAnsi="仿宋" w:eastAsia="仿宋" w:cs="仿宋"/>
          <w:b/>
          <w:color w:val="000000" w:themeColor="text1"/>
          <w:sz w:val="30"/>
          <w:szCs w:val="30"/>
          <w14:textFill>
            <w14:solidFill>
              <w14:schemeClr w14:val="tx1"/>
            </w14:solidFill>
          </w14:textFill>
        </w:rPr>
      </w:pPr>
      <w:r>
        <w:rPr>
          <w:rFonts w:hint="eastAsia" w:ascii="仿宋" w:hAnsi="仿宋" w:eastAsia="仿宋" w:cs="仿宋"/>
          <w:b/>
          <w:color w:val="000000" w:themeColor="text1"/>
          <w:sz w:val="30"/>
          <w:szCs w:val="30"/>
          <w14:textFill>
            <w14:solidFill>
              <w14:schemeClr w14:val="tx1"/>
            </w14:solidFill>
          </w14:textFill>
        </w:rPr>
        <w:t>七、新文科的理论与实践研究</w:t>
      </w:r>
    </w:p>
    <w:p>
      <w:pPr>
        <w:ind w:firstLine="600" w:firstLineChars="200"/>
        <w:jc w:val="lef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7-1新文科建设发展理念研究</w:t>
      </w:r>
    </w:p>
    <w:p>
      <w:pPr>
        <w:ind w:firstLine="600" w:firstLineChars="200"/>
        <w:jc w:val="lef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7-2新文科建设政策与支撑体系研究</w:t>
      </w:r>
    </w:p>
    <w:p>
      <w:pPr>
        <w:ind w:firstLine="600" w:firstLineChars="200"/>
        <w:jc w:val="lef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7-3新文科专业优化研究与实践</w:t>
      </w:r>
    </w:p>
    <w:p>
      <w:pPr>
        <w:ind w:firstLine="600" w:firstLineChars="200"/>
        <w:jc w:val="lef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7-4新文科人才培养模式改革研究与实践</w:t>
      </w:r>
    </w:p>
    <w:p>
      <w:pPr>
        <w:ind w:firstLine="600" w:firstLineChars="200"/>
        <w:jc w:val="lef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7-5新文科师资队伍建设研究与实践</w:t>
      </w:r>
    </w:p>
    <w:p>
      <w:pPr>
        <w:ind w:firstLine="600" w:firstLineChars="200"/>
        <w:jc w:val="lef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7-6新文科特色质量文化建设研究与实践</w:t>
      </w:r>
    </w:p>
    <w:p>
      <w:pPr>
        <w:ind w:firstLine="600" w:firstLineChars="200"/>
        <w:jc w:val="lef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7-7新文科建设进展实施情况和实践案例研究</w:t>
      </w:r>
    </w:p>
    <w:p>
      <w:pPr>
        <w:ind w:firstLine="300" w:firstLineChars="100"/>
        <w:jc w:val="left"/>
        <w:rPr>
          <w:rFonts w:ascii="仿宋" w:hAnsi="仿宋" w:eastAsia="仿宋" w:cs="仿宋"/>
          <w:b/>
          <w:bCs/>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 xml:space="preserve"> </w:t>
      </w:r>
      <w:r>
        <w:rPr>
          <w:rFonts w:hint="eastAsia" w:ascii="仿宋" w:hAnsi="仿宋" w:eastAsia="仿宋" w:cs="仿宋"/>
          <w:b/>
          <w:bCs/>
          <w:color w:val="000000" w:themeColor="text1"/>
          <w:sz w:val="30"/>
          <w:szCs w:val="30"/>
          <w14:textFill>
            <w14:solidFill>
              <w14:schemeClr w14:val="tx1"/>
            </w14:solidFill>
          </w14:textFill>
        </w:rPr>
        <w:t xml:space="preserve"> 八、大学生文化素质研究类</w:t>
      </w:r>
    </w:p>
    <w:p>
      <w:pPr>
        <w:ind w:firstLine="300" w:firstLineChars="100"/>
        <w:jc w:val="lef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 xml:space="preserve">  8-1大学生科学阅读行为养成研究</w:t>
      </w:r>
    </w:p>
    <w:p>
      <w:pPr>
        <w:ind w:firstLine="600" w:firstLineChars="200"/>
        <w:jc w:val="lef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8-2图书馆育人功能研究</w:t>
      </w:r>
    </w:p>
    <w:p>
      <w:pPr>
        <w:ind w:firstLine="600" w:firstLineChars="200"/>
        <w:jc w:val="lef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8-3 大学生心理健康教育研究</w:t>
      </w:r>
    </w:p>
    <w:p>
      <w:pPr>
        <w:ind w:firstLine="600" w:firstLineChars="200"/>
        <w:jc w:val="lef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8-4 校园文化品牌与特色构建研究</w:t>
      </w:r>
    </w:p>
    <w:p>
      <w:pPr>
        <w:ind w:firstLine="600" w:firstLineChars="200"/>
        <w:jc w:val="lef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8-5 学生/运动员综合素质培养与评价研究</w:t>
      </w:r>
    </w:p>
    <w:p>
      <w:pPr>
        <w:ind w:firstLine="600" w:firstLineChars="200"/>
        <w:jc w:val="lef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8-6 学生/运动员核心素养的校本化实施研究与实践</w:t>
      </w:r>
    </w:p>
    <w:p>
      <w:pPr>
        <w:ind w:firstLine="600" w:firstLineChars="200"/>
        <w:jc w:val="lef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8-7 学生/运动员学习能力提升研究与实践</w:t>
      </w:r>
    </w:p>
    <w:p>
      <w:pPr>
        <w:ind w:firstLine="602" w:firstLineChars="200"/>
        <w:jc w:val="left"/>
        <w:rPr>
          <w:rFonts w:ascii="仿宋" w:hAnsi="仿宋" w:eastAsia="仿宋" w:cs="仿宋"/>
          <w:b/>
          <w:bCs/>
          <w:color w:val="000000" w:themeColor="text1"/>
          <w:sz w:val="30"/>
          <w:szCs w:val="30"/>
          <w14:textFill>
            <w14:solidFill>
              <w14:schemeClr w14:val="tx1"/>
            </w14:solidFill>
          </w14:textFill>
        </w:rPr>
      </w:pPr>
      <w:r>
        <w:rPr>
          <w:rFonts w:hint="eastAsia" w:ascii="仿宋" w:hAnsi="仿宋" w:eastAsia="仿宋" w:cs="仿宋"/>
          <w:b/>
          <w:bCs/>
          <w:color w:val="000000" w:themeColor="text1"/>
          <w:sz w:val="30"/>
          <w:szCs w:val="30"/>
          <w14:textFill>
            <w14:solidFill>
              <w14:schemeClr w14:val="tx1"/>
            </w14:solidFill>
          </w14:textFill>
        </w:rPr>
        <w:t>九、创新创业教育研究类</w:t>
      </w:r>
    </w:p>
    <w:p>
      <w:pPr>
        <w:ind w:firstLine="600" w:firstLineChars="200"/>
        <w:jc w:val="left"/>
        <w:rPr>
          <w:rFonts w:ascii="仿宋" w:hAnsi="仿宋" w:eastAsia="仿宋" w:cs="仿宋"/>
          <w:bCs/>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9-1“互联网+教育”的理论与实践探索</w:t>
      </w:r>
    </w:p>
    <w:p>
      <w:pPr>
        <w:ind w:firstLine="600" w:firstLineChars="200"/>
        <w:jc w:val="lef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9-2高校创新创业教育改革的体制机制研究</w:t>
      </w:r>
    </w:p>
    <w:p>
      <w:pPr>
        <w:ind w:firstLine="600" w:firstLineChars="200"/>
        <w:jc w:val="lef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9-3大学生创新创业教育与就业、创业能力研究与实践</w:t>
      </w:r>
    </w:p>
    <w:p>
      <w:pPr>
        <w:ind w:firstLine="600" w:firstLineChars="200"/>
        <w:jc w:val="lef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9-4大学生科技创新竞赛活动组织管理模式研究</w:t>
      </w:r>
    </w:p>
    <w:p>
      <w:pPr>
        <w:ind w:firstLine="600" w:firstLineChars="200"/>
        <w:jc w:val="lef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9-5创新创业教育课程、实践平台、课堂、教材体系建设研究</w:t>
      </w:r>
    </w:p>
    <w:p>
      <w:pPr>
        <w:ind w:firstLine="600" w:firstLineChars="200"/>
        <w:jc w:val="lef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9-6大学生创新活动基地建设和运行管理机制研究</w:t>
      </w:r>
    </w:p>
    <w:p>
      <w:pPr>
        <w:ind w:firstLine="600" w:firstLineChars="200"/>
        <w:jc w:val="lef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9-7第二课堂与大学生创新能力培养研究</w:t>
      </w:r>
    </w:p>
    <w:p>
      <w:pPr>
        <w:ind w:firstLine="602" w:firstLineChars="200"/>
        <w:jc w:val="left"/>
        <w:rPr>
          <w:rFonts w:ascii="仿宋" w:hAnsi="仿宋" w:eastAsia="仿宋" w:cs="仿宋"/>
          <w:b/>
          <w:color w:val="000000" w:themeColor="text1"/>
          <w:sz w:val="30"/>
          <w:szCs w:val="30"/>
          <w14:textFill>
            <w14:solidFill>
              <w14:schemeClr w14:val="tx1"/>
            </w14:solidFill>
          </w14:textFill>
        </w:rPr>
      </w:pPr>
      <w:r>
        <w:rPr>
          <w:rFonts w:hint="eastAsia" w:ascii="仿宋" w:hAnsi="仿宋" w:eastAsia="仿宋" w:cs="仿宋"/>
          <w:b/>
          <w:color w:val="000000" w:themeColor="text1"/>
          <w:sz w:val="30"/>
          <w:szCs w:val="30"/>
          <w14:textFill>
            <w14:solidFill>
              <w14:schemeClr w14:val="tx1"/>
            </w14:solidFill>
          </w14:textFill>
        </w:rPr>
        <w:t>十、教学质量保障、监控机制和体系研究</w:t>
      </w:r>
    </w:p>
    <w:p>
      <w:pPr>
        <w:ind w:firstLine="600" w:firstLineChars="200"/>
        <w:jc w:val="lef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10-1本科教学工作合格评估和审核评估研究</w:t>
      </w:r>
    </w:p>
    <w:p>
      <w:pPr>
        <w:ind w:firstLine="600" w:firstLineChars="200"/>
        <w:jc w:val="lef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10-2教学状态和教学质量监测常态化、信息化研究与实践</w:t>
      </w:r>
    </w:p>
    <w:p>
      <w:pPr>
        <w:ind w:firstLine="600" w:firstLineChars="200"/>
        <w:jc w:val="lef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10-3高校教学质量管理体制、质量监控体系和保障体系的研究</w:t>
      </w:r>
    </w:p>
    <w:p>
      <w:pPr>
        <w:ind w:firstLine="600" w:firstLineChars="200"/>
        <w:jc w:val="lef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10-4高校教学质量标准体系建设</w:t>
      </w:r>
    </w:p>
    <w:p>
      <w:pPr>
        <w:ind w:firstLine="600" w:firstLineChars="200"/>
        <w:jc w:val="lef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10-5本科人才培养质量评价体系及评价方法研究</w:t>
      </w:r>
    </w:p>
    <w:p>
      <w:pPr>
        <w:ind w:firstLine="600" w:firstLineChars="200"/>
        <w:jc w:val="lef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10-6高校专业认证、课程评估研究</w:t>
      </w:r>
    </w:p>
    <w:p>
      <w:pPr>
        <w:ind w:firstLine="600" w:firstLineChars="200"/>
        <w:jc w:val="lef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10-7高校教学督导（督查）工作机制研究</w:t>
      </w:r>
    </w:p>
    <w:p>
      <w:pPr>
        <w:ind w:firstLine="602" w:firstLineChars="200"/>
        <w:jc w:val="left"/>
        <w:rPr>
          <w:rFonts w:ascii="仿宋" w:hAnsi="仿宋" w:eastAsia="仿宋" w:cs="仿宋"/>
          <w:b/>
          <w:color w:val="000000" w:themeColor="text1"/>
          <w:sz w:val="30"/>
          <w:szCs w:val="30"/>
          <w14:textFill>
            <w14:solidFill>
              <w14:schemeClr w14:val="tx1"/>
            </w14:solidFill>
          </w14:textFill>
        </w:rPr>
      </w:pPr>
      <w:r>
        <w:rPr>
          <w:rFonts w:hint="eastAsia" w:ascii="仿宋" w:hAnsi="仿宋" w:eastAsia="仿宋" w:cs="仿宋"/>
          <w:b/>
          <w:color w:val="000000" w:themeColor="text1"/>
          <w:sz w:val="30"/>
          <w:szCs w:val="30"/>
          <w14:textFill>
            <w14:solidFill>
              <w14:schemeClr w14:val="tx1"/>
            </w14:solidFill>
          </w14:textFill>
        </w:rPr>
        <w:t>十一、高等教育信息化研究</w:t>
      </w:r>
    </w:p>
    <w:p>
      <w:pPr>
        <w:ind w:firstLine="600" w:firstLineChars="200"/>
        <w:jc w:val="lef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11-1信息技术与教育教学的深度融合研究</w:t>
      </w:r>
    </w:p>
    <w:p>
      <w:pPr>
        <w:ind w:firstLine="600" w:firstLineChars="200"/>
        <w:jc w:val="lef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11-2教学管理数字化、信息化建设研究与实践</w:t>
      </w:r>
    </w:p>
    <w:p>
      <w:pPr>
        <w:ind w:firstLine="600" w:firstLineChars="200"/>
        <w:jc w:val="lef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11-3教学资源平台建设与管理研究</w:t>
      </w:r>
    </w:p>
    <w:p>
      <w:pPr>
        <w:ind w:firstLine="600" w:firstLineChars="200"/>
        <w:jc w:val="lef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11-4现代信息技术应用研究与实践</w:t>
      </w:r>
    </w:p>
    <w:p>
      <w:pPr>
        <w:ind w:firstLine="600" w:firstLineChars="200"/>
        <w:jc w:val="lef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11-5远程高等教育教学体系的构建及管理研究。</w:t>
      </w:r>
    </w:p>
    <w:p>
      <w:pPr>
        <w:ind w:firstLine="602" w:firstLineChars="200"/>
        <w:jc w:val="left"/>
        <w:rPr>
          <w:rFonts w:ascii="仿宋" w:hAnsi="仿宋" w:eastAsia="仿宋" w:cs="仿宋"/>
          <w:b/>
          <w:bCs/>
          <w:color w:val="000000" w:themeColor="text1"/>
          <w:sz w:val="30"/>
          <w:szCs w:val="30"/>
          <w14:textFill>
            <w14:solidFill>
              <w14:schemeClr w14:val="tx1"/>
            </w14:solidFill>
          </w14:textFill>
        </w:rPr>
      </w:pPr>
      <w:r>
        <w:rPr>
          <w:rFonts w:hint="eastAsia" w:ascii="仿宋" w:hAnsi="仿宋" w:eastAsia="仿宋" w:cs="仿宋"/>
          <w:b/>
          <w:bCs/>
          <w:color w:val="000000" w:themeColor="text1"/>
          <w:sz w:val="30"/>
          <w:szCs w:val="30"/>
          <w14:textFill>
            <w14:solidFill>
              <w14:schemeClr w14:val="tx1"/>
            </w14:solidFill>
          </w14:textFill>
        </w:rPr>
        <w:t>十二、其它</w:t>
      </w:r>
    </w:p>
    <w:p>
      <w:pPr>
        <w:ind w:firstLine="600" w:firstLineChars="200"/>
        <w:jc w:val="left"/>
        <w:rPr>
          <w:rFonts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未列入上述指南范围，但符合现代高等教育及体育发展新趋势、具有鲜明特色、较高研究价值，能在一定范围内进行改革实践的项目经评审也可立项。</w:t>
      </w:r>
    </w:p>
    <w:sectPr>
      <w:footerReference r:id="rId3" w:type="default"/>
      <w:footerReference r:id="rId4" w:type="even"/>
      <w:pgSz w:w="11906" w:h="16838"/>
      <w:pgMar w:top="1418" w:right="1531" w:bottom="1418" w:left="1531"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end"/>
    </w:r>
  </w:p>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E52"/>
    <w:rsid w:val="00025BD5"/>
    <w:rsid w:val="00036C9F"/>
    <w:rsid w:val="00045F50"/>
    <w:rsid w:val="00066C07"/>
    <w:rsid w:val="00081BAF"/>
    <w:rsid w:val="000A0F0A"/>
    <w:rsid w:val="000A2D28"/>
    <w:rsid w:val="000B3960"/>
    <w:rsid w:val="000D317C"/>
    <w:rsid w:val="000E064F"/>
    <w:rsid w:val="000E444F"/>
    <w:rsid w:val="00176BBD"/>
    <w:rsid w:val="001A5066"/>
    <w:rsid w:val="001F7E31"/>
    <w:rsid w:val="00204731"/>
    <w:rsid w:val="00211A5E"/>
    <w:rsid w:val="00233C59"/>
    <w:rsid w:val="00284AD6"/>
    <w:rsid w:val="00290272"/>
    <w:rsid w:val="00292C4C"/>
    <w:rsid w:val="002A041B"/>
    <w:rsid w:val="002A64EF"/>
    <w:rsid w:val="002C61DE"/>
    <w:rsid w:val="002F3273"/>
    <w:rsid w:val="0030333C"/>
    <w:rsid w:val="00304DD4"/>
    <w:rsid w:val="00340A0F"/>
    <w:rsid w:val="00343564"/>
    <w:rsid w:val="0035061B"/>
    <w:rsid w:val="00356556"/>
    <w:rsid w:val="003832CD"/>
    <w:rsid w:val="003A558C"/>
    <w:rsid w:val="003A66F3"/>
    <w:rsid w:val="003F742A"/>
    <w:rsid w:val="00411675"/>
    <w:rsid w:val="00414FF5"/>
    <w:rsid w:val="00435634"/>
    <w:rsid w:val="00472E0E"/>
    <w:rsid w:val="00480B7C"/>
    <w:rsid w:val="0048686C"/>
    <w:rsid w:val="00511B8F"/>
    <w:rsid w:val="00551EE0"/>
    <w:rsid w:val="005706E8"/>
    <w:rsid w:val="00590DC0"/>
    <w:rsid w:val="005927AB"/>
    <w:rsid w:val="005978BE"/>
    <w:rsid w:val="005A0DD9"/>
    <w:rsid w:val="005A330F"/>
    <w:rsid w:val="005A4F20"/>
    <w:rsid w:val="005B24CE"/>
    <w:rsid w:val="005C359C"/>
    <w:rsid w:val="005C705B"/>
    <w:rsid w:val="005E51D4"/>
    <w:rsid w:val="006258EC"/>
    <w:rsid w:val="00630C2E"/>
    <w:rsid w:val="0063578B"/>
    <w:rsid w:val="00641A90"/>
    <w:rsid w:val="0065159B"/>
    <w:rsid w:val="0066254A"/>
    <w:rsid w:val="0066751D"/>
    <w:rsid w:val="006744E0"/>
    <w:rsid w:val="006A6BA5"/>
    <w:rsid w:val="006B2BFD"/>
    <w:rsid w:val="006B5FA6"/>
    <w:rsid w:val="007100BA"/>
    <w:rsid w:val="00712874"/>
    <w:rsid w:val="00730932"/>
    <w:rsid w:val="00740850"/>
    <w:rsid w:val="00752CE3"/>
    <w:rsid w:val="00766446"/>
    <w:rsid w:val="007953B9"/>
    <w:rsid w:val="0080052D"/>
    <w:rsid w:val="00842A4C"/>
    <w:rsid w:val="00872F84"/>
    <w:rsid w:val="008A5A83"/>
    <w:rsid w:val="008B7C0C"/>
    <w:rsid w:val="008D5231"/>
    <w:rsid w:val="00935DD3"/>
    <w:rsid w:val="00945D35"/>
    <w:rsid w:val="00967BB0"/>
    <w:rsid w:val="00975CC4"/>
    <w:rsid w:val="00992A08"/>
    <w:rsid w:val="009E061D"/>
    <w:rsid w:val="009E2A0D"/>
    <w:rsid w:val="00A405A0"/>
    <w:rsid w:val="00A67C27"/>
    <w:rsid w:val="00A87B7B"/>
    <w:rsid w:val="00A90D13"/>
    <w:rsid w:val="00A957F7"/>
    <w:rsid w:val="00AC0891"/>
    <w:rsid w:val="00AC5883"/>
    <w:rsid w:val="00B03DB4"/>
    <w:rsid w:val="00B170A6"/>
    <w:rsid w:val="00B25383"/>
    <w:rsid w:val="00B266AC"/>
    <w:rsid w:val="00B51C54"/>
    <w:rsid w:val="00B64F59"/>
    <w:rsid w:val="00B71716"/>
    <w:rsid w:val="00B75D92"/>
    <w:rsid w:val="00BC4C1C"/>
    <w:rsid w:val="00BE2D5A"/>
    <w:rsid w:val="00BF4655"/>
    <w:rsid w:val="00BF6678"/>
    <w:rsid w:val="00C133F6"/>
    <w:rsid w:val="00C143E7"/>
    <w:rsid w:val="00C226A6"/>
    <w:rsid w:val="00C35E72"/>
    <w:rsid w:val="00C4621D"/>
    <w:rsid w:val="00C54DE6"/>
    <w:rsid w:val="00C5728B"/>
    <w:rsid w:val="00C802D7"/>
    <w:rsid w:val="00C8100C"/>
    <w:rsid w:val="00C96C9E"/>
    <w:rsid w:val="00CB4223"/>
    <w:rsid w:val="00CB4FAB"/>
    <w:rsid w:val="00CF0BF3"/>
    <w:rsid w:val="00D02DAE"/>
    <w:rsid w:val="00D22758"/>
    <w:rsid w:val="00D30A5E"/>
    <w:rsid w:val="00D9497B"/>
    <w:rsid w:val="00DA4668"/>
    <w:rsid w:val="00DC4B7F"/>
    <w:rsid w:val="00DD2ECB"/>
    <w:rsid w:val="00DD6E52"/>
    <w:rsid w:val="00DE2A1C"/>
    <w:rsid w:val="00E06DF1"/>
    <w:rsid w:val="00E15DE2"/>
    <w:rsid w:val="00E177F9"/>
    <w:rsid w:val="00E25726"/>
    <w:rsid w:val="00E3439C"/>
    <w:rsid w:val="00E44D4F"/>
    <w:rsid w:val="00E7215B"/>
    <w:rsid w:val="00E929C0"/>
    <w:rsid w:val="00EA0271"/>
    <w:rsid w:val="00EB1C23"/>
    <w:rsid w:val="00EB25DA"/>
    <w:rsid w:val="00EB68E2"/>
    <w:rsid w:val="00EC32FD"/>
    <w:rsid w:val="00EC4046"/>
    <w:rsid w:val="00ED3A12"/>
    <w:rsid w:val="00EE607A"/>
    <w:rsid w:val="00EF74C8"/>
    <w:rsid w:val="00F0369E"/>
    <w:rsid w:val="00F06094"/>
    <w:rsid w:val="00F136D7"/>
    <w:rsid w:val="00F34D63"/>
    <w:rsid w:val="00F360C3"/>
    <w:rsid w:val="00F41B4F"/>
    <w:rsid w:val="00F43413"/>
    <w:rsid w:val="00F50B96"/>
    <w:rsid w:val="00F512B5"/>
    <w:rsid w:val="00F54157"/>
    <w:rsid w:val="00F557D5"/>
    <w:rsid w:val="00F9008F"/>
    <w:rsid w:val="00FA2104"/>
    <w:rsid w:val="00FB3AF7"/>
    <w:rsid w:val="00FB4AE4"/>
    <w:rsid w:val="00FC219F"/>
    <w:rsid w:val="00FC2914"/>
    <w:rsid w:val="00FF3147"/>
    <w:rsid w:val="09813C2A"/>
    <w:rsid w:val="32694A96"/>
    <w:rsid w:val="331C45CD"/>
    <w:rsid w:val="3780173B"/>
    <w:rsid w:val="414631EC"/>
    <w:rsid w:val="469A7E94"/>
    <w:rsid w:val="473C2278"/>
    <w:rsid w:val="48C4413F"/>
    <w:rsid w:val="4ABC5C1E"/>
    <w:rsid w:val="549351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Indent"/>
    <w:basedOn w:val="1"/>
    <w:link w:val="15"/>
    <w:qFormat/>
    <w:uiPriority w:val="0"/>
    <w:pPr>
      <w:spacing w:line="600" w:lineRule="exact"/>
      <w:ind w:firstLine="3680" w:firstLineChars="1150"/>
    </w:pPr>
    <w:rPr>
      <w:rFonts w:ascii="仿宋_GB2312" w:eastAsia="仿宋_GB2312"/>
      <w:sz w:val="32"/>
      <w:szCs w:val="32"/>
      <w:lang w:val="zh-CN"/>
    </w:rPr>
  </w:style>
  <w:style w:type="paragraph" w:styleId="3">
    <w:name w:val="Plain Text"/>
    <w:basedOn w:val="1"/>
    <w:link w:val="14"/>
    <w:qFormat/>
    <w:uiPriority w:val="0"/>
    <w:rPr>
      <w:rFonts w:ascii="宋体" w:hAnsi="Courier New"/>
      <w:szCs w:val="21"/>
      <w:lang w:val="zh-CN"/>
    </w:rPr>
  </w:style>
  <w:style w:type="paragraph" w:styleId="4">
    <w:name w:val="Balloon Text"/>
    <w:basedOn w:val="1"/>
    <w:link w:val="17"/>
    <w:semiHidden/>
    <w:unhideWhenUsed/>
    <w:qFormat/>
    <w:uiPriority w:val="99"/>
    <w:rPr>
      <w:sz w:val="18"/>
      <w:szCs w:val="18"/>
    </w:rPr>
  </w:style>
  <w:style w:type="paragraph" w:styleId="5">
    <w:name w:val="footer"/>
    <w:basedOn w:val="1"/>
    <w:link w:val="13"/>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2"/>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9">
    <w:name w:val="Strong"/>
    <w:basedOn w:val="8"/>
    <w:qFormat/>
    <w:uiPriority w:val="22"/>
    <w:rPr>
      <w:b/>
    </w:rPr>
  </w:style>
  <w:style w:type="character" w:styleId="10">
    <w:name w:val="page number"/>
    <w:basedOn w:val="8"/>
    <w:uiPriority w:val="0"/>
  </w:style>
  <w:style w:type="character" w:styleId="11">
    <w:name w:val="Emphasis"/>
    <w:basedOn w:val="8"/>
    <w:qFormat/>
    <w:uiPriority w:val="20"/>
    <w:rPr>
      <w:i/>
    </w:rPr>
  </w:style>
  <w:style w:type="character" w:customStyle="1" w:styleId="12">
    <w:name w:val="页眉 Char"/>
    <w:basedOn w:val="8"/>
    <w:link w:val="6"/>
    <w:qFormat/>
    <w:uiPriority w:val="99"/>
    <w:rPr>
      <w:sz w:val="18"/>
      <w:szCs w:val="18"/>
    </w:rPr>
  </w:style>
  <w:style w:type="character" w:customStyle="1" w:styleId="13">
    <w:name w:val="页脚 Char"/>
    <w:basedOn w:val="8"/>
    <w:link w:val="5"/>
    <w:uiPriority w:val="99"/>
    <w:rPr>
      <w:sz w:val="18"/>
      <w:szCs w:val="18"/>
    </w:rPr>
  </w:style>
  <w:style w:type="character" w:customStyle="1" w:styleId="14">
    <w:name w:val="纯文本 Char"/>
    <w:basedOn w:val="8"/>
    <w:link w:val="3"/>
    <w:qFormat/>
    <w:uiPriority w:val="0"/>
    <w:rPr>
      <w:rFonts w:ascii="宋体" w:hAnsi="Courier New" w:eastAsia="宋体" w:cs="Times New Roman"/>
      <w:szCs w:val="21"/>
      <w:lang w:val="zh-CN" w:eastAsia="zh-CN"/>
    </w:rPr>
  </w:style>
  <w:style w:type="character" w:customStyle="1" w:styleId="15">
    <w:name w:val="正文文本缩进 Char"/>
    <w:basedOn w:val="8"/>
    <w:link w:val="2"/>
    <w:uiPriority w:val="0"/>
    <w:rPr>
      <w:rFonts w:ascii="仿宋_GB2312" w:hAnsi="Times New Roman" w:eastAsia="仿宋_GB2312" w:cs="Times New Roman"/>
      <w:sz w:val="32"/>
      <w:szCs w:val="32"/>
      <w:lang w:val="zh-CN" w:eastAsia="zh-CN"/>
    </w:rPr>
  </w:style>
  <w:style w:type="paragraph" w:styleId="16">
    <w:name w:val="List Paragraph"/>
    <w:basedOn w:val="1"/>
    <w:qFormat/>
    <w:uiPriority w:val="34"/>
    <w:pPr>
      <w:ind w:firstLine="420" w:firstLineChars="200"/>
    </w:pPr>
    <w:rPr>
      <w:rFonts w:ascii="Calibri" w:hAnsi="Calibri"/>
      <w:szCs w:val="22"/>
    </w:rPr>
  </w:style>
  <w:style w:type="character" w:customStyle="1" w:styleId="17">
    <w:name w:val="批注框文本 Char"/>
    <w:basedOn w:val="8"/>
    <w:link w:val="4"/>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CA3633-A290-4E38-908B-B44D4A8B3FE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357</Words>
  <Characters>2036</Characters>
  <Lines>16</Lines>
  <Paragraphs>4</Paragraphs>
  <TotalTime>0</TotalTime>
  <ScaleCrop>false</ScaleCrop>
  <LinksUpToDate>false</LinksUpToDate>
  <CharactersWithSpaces>2389</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2017-01-06T01:31:00Z</dcterms:created>
  <dc:creator>宋燕</dc:creator>
  <cp:lastModifiedBy>王龙飞</cp:lastModifiedBy>
  <cp:lastPrinted>2019-06-11T10:42:00Z</cp:lastPrinted>
  <dcterms:modified xsi:type="dcterms:W3CDTF">2021-07-06T06:13:16Z</dcterms:modified>
  <cp:revision>182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D804E4D82D6640E8BABAEB0664D09525</vt:lpwstr>
  </property>
</Properties>
</file>