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1E" w:rsidRPr="00987948" w:rsidRDefault="00F8001E" w:rsidP="00F8001E">
      <w:pPr>
        <w:adjustRightInd w:val="0"/>
        <w:spacing w:line="520" w:lineRule="exact"/>
        <w:rPr>
          <w:rFonts w:ascii="黑体" w:eastAsia="黑体" w:hAnsi="黑体" w:hint="eastAsia"/>
          <w:sz w:val="32"/>
          <w:szCs w:val="32"/>
        </w:rPr>
      </w:pPr>
      <w:r w:rsidRPr="00987948">
        <w:rPr>
          <w:rFonts w:ascii="黑体" w:eastAsia="黑体" w:hAnsi="黑体" w:hint="eastAsia"/>
          <w:sz w:val="32"/>
          <w:szCs w:val="32"/>
        </w:rPr>
        <w:t>附件1</w:t>
      </w:r>
    </w:p>
    <w:p w:rsidR="00F8001E" w:rsidRPr="00987948" w:rsidRDefault="00F8001E" w:rsidP="00F8001E">
      <w:pPr>
        <w:spacing w:line="520" w:lineRule="exact"/>
        <w:rPr>
          <w:rFonts w:ascii="黑体" w:eastAsia="黑体" w:hint="eastAsia"/>
          <w:sz w:val="36"/>
          <w:szCs w:val="36"/>
        </w:rPr>
      </w:pPr>
    </w:p>
    <w:p w:rsidR="00F8001E" w:rsidRDefault="00F8001E" w:rsidP="00F8001E">
      <w:pPr>
        <w:spacing w:line="520" w:lineRule="exact"/>
        <w:jc w:val="center"/>
        <w:rPr>
          <w:rFonts w:ascii="华文中宋" w:eastAsia="华文中宋" w:hAnsi="华文中宋" w:hint="eastAsia"/>
          <w:b/>
          <w:sz w:val="44"/>
          <w:szCs w:val="44"/>
        </w:rPr>
      </w:pPr>
      <w:r w:rsidRPr="008B0140">
        <w:rPr>
          <w:rFonts w:ascii="宋体" w:hAnsi="宋体" w:hint="eastAsia"/>
          <w:b/>
          <w:sz w:val="44"/>
          <w:szCs w:val="44"/>
        </w:rPr>
        <w:t>2015</w:t>
      </w:r>
      <w:r w:rsidRPr="00E47290">
        <w:rPr>
          <w:rFonts w:ascii="华文中宋" w:eastAsia="华文中宋" w:hAnsi="华文中宋" w:hint="eastAsia"/>
          <w:b/>
          <w:sz w:val="44"/>
          <w:szCs w:val="44"/>
        </w:rPr>
        <w:t>年江苏省思想政治工作</w:t>
      </w:r>
    </w:p>
    <w:p w:rsidR="00F8001E" w:rsidRPr="00E47290" w:rsidRDefault="00F8001E" w:rsidP="00F8001E">
      <w:pPr>
        <w:spacing w:line="520" w:lineRule="exact"/>
        <w:jc w:val="center"/>
        <w:rPr>
          <w:rFonts w:ascii="华文中宋" w:eastAsia="华文中宋" w:hAnsi="华文中宋"/>
          <w:b/>
          <w:sz w:val="44"/>
          <w:szCs w:val="44"/>
        </w:rPr>
      </w:pPr>
      <w:r w:rsidRPr="00E47290">
        <w:rPr>
          <w:rFonts w:ascii="华文中宋" w:eastAsia="华文中宋" w:hAnsi="华文中宋" w:hint="eastAsia"/>
          <w:b/>
          <w:sz w:val="44"/>
          <w:szCs w:val="44"/>
        </w:rPr>
        <w:t>课题研究参考选题</w:t>
      </w:r>
    </w:p>
    <w:p w:rsidR="00F8001E" w:rsidRPr="000A7FC3" w:rsidRDefault="00F8001E" w:rsidP="00F8001E">
      <w:pPr>
        <w:spacing w:line="520" w:lineRule="exact"/>
        <w:rPr>
          <w:rFonts w:ascii="黑体" w:eastAsia="黑体" w:hAnsi="黑体" w:hint="eastAsia"/>
          <w:b/>
          <w:sz w:val="32"/>
          <w:szCs w:val="32"/>
        </w:rPr>
      </w:pPr>
    </w:p>
    <w:p w:rsidR="00F8001E" w:rsidRPr="000A7FC3" w:rsidRDefault="00F8001E" w:rsidP="00F8001E">
      <w:pPr>
        <w:topLinePunct/>
        <w:adjustRightInd w:val="0"/>
        <w:spacing w:line="520" w:lineRule="exact"/>
        <w:ind w:firstLineChars="200" w:firstLine="640"/>
        <w:rPr>
          <w:rStyle w:val="a3"/>
          <w:rFonts w:ascii="黑体" w:eastAsia="黑体" w:hAnsi="黑体" w:hint="eastAsia"/>
          <w:b w:val="0"/>
          <w:color w:val="303030"/>
          <w:sz w:val="32"/>
          <w:szCs w:val="32"/>
        </w:rPr>
      </w:pPr>
      <w:r w:rsidRPr="000A7FC3">
        <w:rPr>
          <w:rStyle w:val="a3"/>
          <w:rFonts w:ascii="黑体" w:eastAsia="黑体" w:hAnsi="黑体" w:hint="eastAsia"/>
          <w:b w:val="0"/>
          <w:color w:val="303030"/>
          <w:sz w:val="32"/>
          <w:szCs w:val="32"/>
        </w:rPr>
        <w:t>一、培育和</w:t>
      </w:r>
      <w:proofErr w:type="gramStart"/>
      <w:r w:rsidRPr="000A7FC3">
        <w:rPr>
          <w:rStyle w:val="a3"/>
          <w:rFonts w:ascii="黑体" w:eastAsia="黑体" w:hAnsi="黑体" w:hint="eastAsia"/>
          <w:b w:val="0"/>
          <w:color w:val="303030"/>
          <w:sz w:val="32"/>
          <w:szCs w:val="32"/>
        </w:rPr>
        <w:t>践行</w:t>
      </w:r>
      <w:proofErr w:type="gramEnd"/>
      <w:r w:rsidRPr="000A7FC3">
        <w:rPr>
          <w:rStyle w:val="a3"/>
          <w:rFonts w:ascii="黑体" w:eastAsia="黑体" w:hAnsi="黑体" w:hint="eastAsia"/>
          <w:b w:val="0"/>
          <w:color w:val="303030"/>
          <w:sz w:val="32"/>
          <w:szCs w:val="32"/>
        </w:rPr>
        <w:t>社会主义核心价值观</w:t>
      </w:r>
      <w:r>
        <w:rPr>
          <w:rStyle w:val="a3"/>
          <w:rFonts w:ascii="黑体" w:eastAsia="黑体" w:hAnsi="黑体" w:hint="eastAsia"/>
          <w:b w:val="0"/>
          <w:color w:val="303030"/>
          <w:sz w:val="32"/>
          <w:szCs w:val="32"/>
        </w:rPr>
        <w:t>方面</w:t>
      </w:r>
    </w:p>
    <w:p w:rsidR="00F8001E" w:rsidRPr="000A7FC3" w:rsidRDefault="00F8001E" w:rsidP="00F8001E">
      <w:pPr>
        <w:spacing w:line="520" w:lineRule="exact"/>
        <w:ind w:rightChars="-44" w:right="-92" w:firstLineChars="200" w:firstLine="640"/>
        <w:rPr>
          <w:rFonts w:ascii="仿宋" w:eastAsia="仿宋" w:hAnsi="仿宋" w:cs="宋体" w:hint="eastAsia"/>
          <w:kern w:val="0"/>
          <w:sz w:val="32"/>
          <w:szCs w:val="32"/>
        </w:rPr>
      </w:pPr>
      <w:r w:rsidRPr="000A7FC3">
        <w:rPr>
          <w:rFonts w:ascii="仿宋" w:eastAsia="仿宋" w:hAnsi="仿宋" w:cs="宋体" w:hint="eastAsia"/>
          <w:kern w:val="0"/>
          <w:sz w:val="32"/>
          <w:szCs w:val="32"/>
        </w:rPr>
        <w:t>1.深化社会主义核心价值观教育引导实践调查研究</w:t>
      </w:r>
    </w:p>
    <w:p w:rsidR="00F8001E" w:rsidRPr="000A7FC3" w:rsidRDefault="00F8001E" w:rsidP="00F8001E">
      <w:pPr>
        <w:spacing w:line="520" w:lineRule="exact"/>
        <w:ind w:rightChars="-44" w:right="-92" w:firstLineChars="200" w:firstLine="640"/>
        <w:rPr>
          <w:rFonts w:ascii="仿宋" w:eastAsia="仿宋" w:hAnsi="仿宋" w:cs="宋体" w:hint="eastAsia"/>
          <w:kern w:val="0"/>
          <w:sz w:val="32"/>
          <w:szCs w:val="32"/>
        </w:rPr>
      </w:pPr>
      <w:r w:rsidRPr="000A7FC3">
        <w:rPr>
          <w:rFonts w:ascii="仿宋" w:eastAsia="仿宋" w:hAnsi="仿宋" w:cs="宋体" w:hint="eastAsia"/>
          <w:kern w:val="0"/>
          <w:sz w:val="32"/>
          <w:szCs w:val="32"/>
        </w:rPr>
        <w:t>2.江苏人文历史在培育和</w:t>
      </w:r>
      <w:proofErr w:type="gramStart"/>
      <w:r w:rsidRPr="000A7FC3">
        <w:rPr>
          <w:rFonts w:ascii="仿宋" w:eastAsia="仿宋" w:hAnsi="仿宋" w:cs="宋体" w:hint="eastAsia"/>
          <w:kern w:val="0"/>
          <w:sz w:val="32"/>
          <w:szCs w:val="32"/>
        </w:rPr>
        <w:t>践行</w:t>
      </w:r>
      <w:proofErr w:type="gramEnd"/>
      <w:r w:rsidRPr="000A7FC3">
        <w:rPr>
          <w:rFonts w:ascii="仿宋" w:eastAsia="仿宋" w:hAnsi="仿宋" w:cs="宋体" w:hint="eastAsia"/>
          <w:kern w:val="0"/>
          <w:sz w:val="32"/>
          <w:szCs w:val="32"/>
        </w:rPr>
        <w:t>社会主义核心价值观中的作用</w:t>
      </w:r>
    </w:p>
    <w:p w:rsidR="00F8001E" w:rsidRPr="000A7FC3" w:rsidRDefault="00F8001E" w:rsidP="00F8001E">
      <w:pPr>
        <w:spacing w:line="520" w:lineRule="exact"/>
        <w:ind w:rightChars="-44" w:right="-92" w:firstLineChars="200" w:firstLine="640"/>
        <w:rPr>
          <w:rFonts w:ascii="仿宋" w:eastAsia="仿宋" w:hAnsi="仿宋" w:cs="宋体" w:hint="eastAsia"/>
          <w:kern w:val="0"/>
          <w:sz w:val="32"/>
          <w:szCs w:val="32"/>
        </w:rPr>
      </w:pPr>
      <w:r w:rsidRPr="000A7FC3">
        <w:rPr>
          <w:rFonts w:ascii="仿宋" w:eastAsia="仿宋" w:hAnsi="仿宋" w:cs="宋体" w:hint="eastAsia"/>
          <w:kern w:val="0"/>
          <w:sz w:val="32"/>
          <w:szCs w:val="32"/>
        </w:rPr>
        <w:t>3.企业（社区、农村、学校等）培育和</w:t>
      </w:r>
      <w:proofErr w:type="gramStart"/>
      <w:r w:rsidRPr="000A7FC3">
        <w:rPr>
          <w:rFonts w:ascii="仿宋" w:eastAsia="仿宋" w:hAnsi="仿宋" w:cs="宋体" w:hint="eastAsia"/>
          <w:kern w:val="0"/>
          <w:sz w:val="32"/>
          <w:szCs w:val="32"/>
        </w:rPr>
        <w:t>践行</w:t>
      </w:r>
      <w:proofErr w:type="gramEnd"/>
      <w:r w:rsidRPr="000A7FC3">
        <w:rPr>
          <w:rFonts w:ascii="仿宋" w:eastAsia="仿宋" w:hAnsi="仿宋" w:cs="宋体" w:hint="eastAsia"/>
          <w:kern w:val="0"/>
          <w:sz w:val="32"/>
          <w:szCs w:val="32"/>
        </w:rPr>
        <w:t>社会主义核心价值观典型案例研究</w:t>
      </w:r>
    </w:p>
    <w:p w:rsidR="00F8001E" w:rsidRPr="000A7FC3" w:rsidRDefault="00F8001E" w:rsidP="00F8001E">
      <w:pPr>
        <w:spacing w:line="520" w:lineRule="exact"/>
        <w:ind w:rightChars="-44" w:right="-92" w:firstLineChars="200" w:firstLine="640"/>
        <w:rPr>
          <w:rFonts w:ascii="仿宋" w:eastAsia="仿宋" w:hAnsi="仿宋" w:cs="宋体" w:hint="eastAsia"/>
          <w:kern w:val="0"/>
          <w:sz w:val="32"/>
          <w:szCs w:val="32"/>
        </w:rPr>
      </w:pPr>
      <w:r w:rsidRPr="000A7FC3">
        <w:rPr>
          <w:rFonts w:ascii="仿宋" w:eastAsia="仿宋" w:hAnsi="仿宋" w:cs="宋体" w:hint="eastAsia"/>
          <w:kern w:val="0"/>
          <w:sz w:val="32"/>
          <w:szCs w:val="32"/>
        </w:rPr>
        <w:t>4.公众人物在培育和</w:t>
      </w:r>
      <w:proofErr w:type="gramStart"/>
      <w:r w:rsidRPr="000A7FC3">
        <w:rPr>
          <w:rFonts w:ascii="仿宋" w:eastAsia="仿宋" w:hAnsi="仿宋" w:cs="宋体" w:hint="eastAsia"/>
          <w:kern w:val="0"/>
          <w:sz w:val="32"/>
          <w:szCs w:val="32"/>
        </w:rPr>
        <w:t>践行</w:t>
      </w:r>
      <w:proofErr w:type="gramEnd"/>
      <w:r w:rsidRPr="000A7FC3">
        <w:rPr>
          <w:rFonts w:ascii="仿宋" w:eastAsia="仿宋" w:hAnsi="仿宋" w:cs="宋体" w:hint="eastAsia"/>
          <w:kern w:val="0"/>
          <w:sz w:val="32"/>
          <w:szCs w:val="32"/>
        </w:rPr>
        <w:t>社会主义核心价值观中的作用</w:t>
      </w:r>
    </w:p>
    <w:p w:rsidR="00F8001E" w:rsidRPr="000A7FC3" w:rsidRDefault="00F8001E" w:rsidP="00F8001E">
      <w:pPr>
        <w:spacing w:line="520" w:lineRule="exact"/>
        <w:ind w:rightChars="-44" w:right="-92" w:firstLineChars="200" w:firstLine="640"/>
        <w:rPr>
          <w:rFonts w:ascii="仿宋" w:eastAsia="仿宋" w:hAnsi="仿宋" w:cs="宋体" w:hint="eastAsia"/>
          <w:kern w:val="0"/>
          <w:sz w:val="32"/>
          <w:szCs w:val="32"/>
        </w:rPr>
      </w:pPr>
      <w:r w:rsidRPr="000A7FC3">
        <w:rPr>
          <w:rFonts w:ascii="仿宋" w:eastAsia="仿宋" w:hAnsi="仿宋" w:cs="宋体" w:hint="eastAsia"/>
          <w:kern w:val="0"/>
          <w:sz w:val="32"/>
          <w:szCs w:val="32"/>
        </w:rPr>
        <w:t>5.政</w:t>
      </w:r>
      <w:proofErr w:type="gramStart"/>
      <w:r w:rsidRPr="000A7FC3">
        <w:rPr>
          <w:rFonts w:ascii="仿宋" w:eastAsia="仿宋" w:hAnsi="仿宋" w:cs="宋体" w:hint="eastAsia"/>
          <w:kern w:val="0"/>
          <w:sz w:val="32"/>
          <w:szCs w:val="32"/>
        </w:rPr>
        <w:t>研</w:t>
      </w:r>
      <w:proofErr w:type="gramEnd"/>
      <w:r w:rsidRPr="000A7FC3">
        <w:rPr>
          <w:rFonts w:ascii="仿宋" w:eastAsia="仿宋" w:hAnsi="仿宋" w:cs="宋体" w:hint="eastAsia"/>
          <w:kern w:val="0"/>
          <w:sz w:val="32"/>
          <w:szCs w:val="32"/>
        </w:rPr>
        <w:t>会在培育和</w:t>
      </w:r>
      <w:proofErr w:type="gramStart"/>
      <w:r w:rsidRPr="000A7FC3">
        <w:rPr>
          <w:rFonts w:ascii="仿宋" w:eastAsia="仿宋" w:hAnsi="仿宋" w:cs="宋体" w:hint="eastAsia"/>
          <w:kern w:val="0"/>
          <w:sz w:val="32"/>
          <w:szCs w:val="32"/>
        </w:rPr>
        <w:t>践行</w:t>
      </w:r>
      <w:proofErr w:type="gramEnd"/>
      <w:r w:rsidRPr="000A7FC3">
        <w:rPr>
          <w:rFonts w:ascii="仿宋" w:eastAsia="仿宋" w:hAnsi="仿宋" w:cs="宋体" w:hint="eastAsia"/>
          <w:kern w:val="0"/>
          <w:sz w:val="32"/>
          <w:szCs w:val="32"/>
        </w:rPr>
        <w:t>社会主义核心价值观中的作用</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cs="宋体" w:hint="eastAsia"/>
          <w:kern w:val="0"/>
          <w:sz w:val="32"/>
          <w:szCs w:val="32"/>
        </w:rPr>
        <w:t>6.</w:t>
      </w:r>
      <w:r w:rsidRPr="000A7FC3">
        <w:rPr>
          <w:rFonts w:ascii="仿宋" w:eastAsia="仿宋" w:hAnsi="仿宋" w:hint="eastAsia"/>
          <w:sz w:val="32"/>
          <w:szCs w:val="32"/>
        </w:rPr>
        <w:t>推动核心价值观建设日常化、具体化、生活化的创新做法</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7.把</w:t>
      </w:r>
      <w:proofErr w:type="gramStart"/>
      <w:r w:rsidRPr="000A7FC3">
        <w:rPr>
          <w:rFonts w:ascii="仿宋" w:eastAsia="仿宋" w:hAnsi="仿宋" w:hint="eastAsia"/>
          <w:sz w:val="32"/>
          <w:szCs w:val="32"/>
        </w:rPr>
        <w:t>践行</w:t>
      </w:r>
      <w:proofErr w:type="gramEnd"/>
      <w:r w:rsidRPr="000A7FC3">
        <w:rPr>
          <w:rFonts w:ascii="仿宋" w:eastAsia="仿宋" w:hAnsi="仿宋" w:hint="eastAsia"/>
          <w:sz w:val="32"/>
          <w:szCs w:val="32"/>
        </w:rPr>
        <w:t>社会主义核心价值观融入社会治理全过程的调查研究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8.核心价值观建设与依法治国专题调查研究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9.建设社会主义核心价值观网上传播阵地的调查研究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10.推进社会诚信建设的调查研究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11.核心价值观主题如何融入公共文化服务体系的调查研究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12.如何发挥新型社会组织在培育和</w:t>
      </w:r>
      <w:proofErr w:type="gramStart"/>
      <w:r w:rsidRPr="000A7FC3">
        <w:rPr>
          <w:rFonts w:ascii="仿宋" w:eastAsia="仿宋" w:hAnsi="仿宋" w:hint="eastAsia"/>
          <w:sz w:val="32"/>
          <w:szCs w:val="32"/>
        </w:rPr>
        <w:t>践行</w:t>
      </w:r>
      <w:proofErr w:type="gramEnd"/>
      <w:r w:rsidRPr="000A7FC3">
        <w:rPr>
          <w:rFonts w:ascii="仿宋" w:eastAsia="仿宋" w:hAnsi="仿宋" w:hint="eastAsia"/>
          <w:sz w:val="32"/>
          <w:szCs w:val="32"/>
        </w:rPr>
        <w:t>社会主义核心价值观过程中的积极作用</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13.如何把社会主义核心价值观融入校园文化建设</w:t>
      </w:r>
    </w:p>
    <w:p w:rsidR="00F8001E" w:rsidRPr="000A7FC3" w:rsidRDefault="00F8001E" w:rsidP="00F8001E">
      <w:pPr>
        <w:spacing w:line="520" w:lineRule="exact"/>
        <w:ind w:firstLineChars="200" w:firstLine="640"/>
        <w:rPr>
          <w:rFonts w:ascii="黑体" w:eastAsia="黑体" w:hAnsi="黑体" w:hint="eastAsia"/>
          <w:bCs/>
          <w:sz w:val="32"/>
          <w:szCs w:val="32"/>
        </w:rPr>
      </w:pPr>
      <w:r w:rsidRPr="000A7FC3">
        <w:rPr>
          <w:rFonts w:ascii="黑体" w:eastAsia="黑体" w:hAnsi="黑体" w:hint="eastAsia"/>
          <w:bCs/>
          <w:sz w:val="32"/>
          <w:szCs w:val="32"/>
        </w:rPr>
        <w:t>二、重点领域思想政治工作和文化建设</w:t>
      </w:r>
      <w:r>
        <w:rPr>
          <w:rFonts w:ascii="黑体" w:eastAsia="黑体" w:hAnsi="黑体" w:hint="eastAsia"/>
          <w:bCs/>
          <w:sz w:val="32"/>
          <w:szCs w:val="32"/>
        </w:rPr>
        <w:t>方面</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lastRenderedPageBreak/>
        <w:t>14.</w:t>
      </w:r>
      <w:r>
        <w:rPr>
          <w:rFonts w:ascii="仿宋" w:eastAsia="仿宋" w:hAnsi="仿宋" w:hint="eastAsia"/>
          <w:sz w:val="32"/>
          <w:szCs w:val="32"/>
        </w:rPr>
        <w:t>新形势下加强和改进思想政治工作</w:t>
      </w:r>
      <w:r w:rsidRPr="000A7FC3">
        <w:rPr>
          <w:rFonts w:ascii="仿宋" w:eastAsia="仿宋" w:hAnsi="仿宋" w:hint="eastAsia"/>
          <w:sz w:val="32"/>
          <w:szCs w:val="32"/>
        </w:rPr>
        <w:t>对策研究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15.推行和完善国有企业思想政治工作目标管理责任制的调查研究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16.互联网媒体思想政治工作情况调查研究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17.“三严三实”教育案例分析</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18.经济技术开发区（科技园区）企业文化体系建设的研究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19.推进社区文化建设特色案例的调查研究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20.城市文明新风尚实现途径的调查研究调研</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21.以好家风带动城市文明风尚的调查研究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22.培育特色企业文化创新品牌建设调查研究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23.非公有制企业文化建设经验做法、基本成效、存在问题和对策建议研究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24.企业文化建设评估指标体系、评价标准和办法研究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25.基层群众对精神文化需求的特点和规律调查研究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26.运用新兴媒体开展思想政治工作的典型案例研究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27.提高网络思想政治工作实效性调查研究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28.加强和改进民办高校学生思想政治工作调查研究</w:t>
      </w:r>
    </w:p>
    <w:p w:rsidR="00F8001E" w:rsidRPr="0052157B" w:rsidRDefault="00F8001E" w:rsidP="00F8001E">
      <w:pPr>
        <w:spacing w:line="520" w:lineRule="exact"/>
        <w:ind w:firstLineChars="200" w:firstLine="640"/>
        <w:rPr>
          <w:rStyle w:val="a3"/>
          <w:rFonts w:ascii="黑体" w:eastAsia="黑体" w:hAnsi="黑体" w:hint="eastAsia"/>
          <w:b w:val="0"/>
          <w:color w:val="303030"/>
          <w:sz w:val="32"/>
          <w:szCs w:val="32"/>
        </w:rPr>
      </w:pPr>
      <w:r w:rsidRPr="000A7FC3">
        <w:rPr>
          <w:rStyle w:val="a3"/>
          <w:rFonts w:ascii="黑体" w:eastAsia="黑体" w:hAnsi="黑体" w:hint="eastAsia"/>
          <w:b w:val="0"/>
          <w:color w:val="303030"/>
          <w:sz w:val="32"/>
          <w:szCs w:val="32"/>
        </w:rPr>
        <w:t>三、</w:t>
      </w:r>
      <w:r w:rsidRPr="0052157B">
        <w:rPr>
          <w:rFonts w:ascii="黑体" w:eastAsia="黑体" w:hAnsi="黑体" w:cs="华文仿宋" w:hint="eastAsia"/>
          <w:sz w:val="32"/>
          <w:szCs w:val="32"/>
        </w:rPr>
        <w:t>社会思想动态和社会思想意识问题</w:t>
      </w:r>
      <w:r>
        <w:rPr>
          <w:rFonts w:ascii="黑体" w:eastAsia="黑体" w:hAnsi="黑体" w:cs="华文仿宋" w:hint="eastAsia"/>
          <w:sz w:val="32"/>
          <w:szCs w:val="32"/>
        </w:rPr>
        <w:t>方面</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29.我省社会各阶层思想动态2014年总体分析和2015年趋势预测调查研究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30.当前影响社会稳定的主要因素与突出问题的调查研究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31.企业社会责任问题研究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32.不同社会群体心态变化和思想动向的调查研究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33.科技工作者思想状况与特点调查研究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lastRenderedPageBreak/>
        <w:t>34.</w:t>
      </w:r>
      <w:proofErr w:type="gramStart"/>
      <w:r w:rsidRPr="000A7FC3">
        <w:rPr>
          <w:rFonts w:ascii="仿宋" w:eastAsia="仿宋" w:hAnsi="仿宋" w:hint="eastAsia"/>
          <w:sz w:val="32"/>
          <w:szCs w:val="32"/>
        </w:rPr>
        <w:t>医</w:t>
      </w:r>
      <w:proofErr w:type="gramEnd"/>
      <w:r w:rsidRPr="000A7FC3">
        <w:rPr>
          <w:rFonts w:ascii="仿宋" w:eastAsia="仿宋" w:hAnsi="仿宋" w:hint="eastAsia"/>
          <w:sz w:val="32"/>
          <w:szCs w:val="32"/>
        </w:rPr>
        <w:t>患双方利益诉求、心理需求和思想动态的调查研究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35.高校青年教师价值取向和思想动态的调查研究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36.网络意见领袖等特殊群体的利益诉求和思想状况调查研究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37.基层公务员队伍思想状况的调查研究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38.城市化进程中农民思想变化与特点的调查研究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39.社区困难群体思想状况与精神需求的调查研究</w:t>
      </w:r>
    </w:p>
    <w:p w:rsidR="00F8001E" w:rsidRPr="000A7FC3" w:rsidRDefault="00F8001E" w:rsidP="00F8001E">
      <w:pPr>
        <w:spacing w:line="520" w:lineRule="exact"/>
        <w:ind w:firstLineChars="200" w:firstLine="640"/>
        <w:rPr>
          <w:rStyle w:val="a3"/>
          <w:rFonts w:ascii="仿宋" w:eastAsia="仿宋" w:hAnsi="仿宋" w:hint="eastAsia"/>
          <w:b w:val="0"/>
          <w:bCs w:val="0"/>
          <w:sz w:val="32"/>
          <w:szCs w:val="32"/>
        </w:rPr>
      </w:pPr>
      <w:r w:rsidRPr="000A7FC3">
        <w:rPr>
          <w:rFonts w:ascii="仿宋" w:eastAsia="仿宋" w:hAnsi="仿宋" w:hint="eastAsia"/>
          <w:sz w:val="32"/>
          <w:szCs w:val="32"/>
        </w:rPr>
        <w:t>40.网络意见领袖思想动态调查研究</w:t>
      </w:r>
    </w:p>
    <w:p w:rsidR="00F8001E" w:rsidRPr="000A7FC3" w:rsidRDefault="00F8001E" w:rsidP="00F8001E">
      <w:pPr>
        <w:spacing w:line="520" w:lineRule="exact"/>
        <w:ind w:firstLineChars="200" w:firstLine="640"/>
        <w:rPr>
          <w:rStyle w:val="a3"/>
          <w:rFonts w:ascii="黑体" w:eastAsia="黑体" w:hAnsi="黑体" w:hint="eastAsia"/>
          <w:b w:val="0"/>
          <w:color w:val="303030"/>
          <w:sz w:val="32"/>
          <w:szCs w:val="32"/>
        </w:rPr>
      </w:pPr>
      <w:r w:rsidRPr="000A7FC3">
        <w:rPr>
          <w:rStyle w:val="a3"/>
          <w:rFonts w:ascii="黑体" w:eastAsia="黑体" w:hAnsi="黑体" w:hint="eastAsia"/>
          <w:b w:val="0"/>
          <w:color w:val="303030"/>
          <w:sz w:val="32"/>
          <w:szCs w:val="32"/>
        </w:rPr>
        <w:t>四、</w:t>
      </w:r>
      <w:r>
        <w:rPr>
          <w:rStyle w:val="a3"/>
          <w:rFonts w:ascii="黑体" w:eastAsia="黑体" w:hAnsi="黑体" w:hint="eastAsia"/>
          <w:b w:val="0"/>
          <w:color w:val="303030"/>
          <w:sz w:val="32"/>
          <w:szCs w:val="32"/>
        </w:rPr>
        <w:t>加强</w:t>
      </w:r>
      <w:r w:rsidRPr="000A7FC3">
        <w:rPr>
          <w:rStyle w:val="a3"/>
          <w:rFonts w:ascii="黑体" w:eastAsia="黑体" w:hAnsi="黑体" w:hint="eastAsia"/>
          <w:b w:val="0"/>
          <w:color w:val="303030"/>
          <w:sz w:val="32"/>
          <w:szCs w:val="32"/>
        </w:rPr>
        <w:t>人文关怀和心理疏导</w:t>
      </w:r>
      <w:r>
        <w:rPr>
          <w:rStyle w:val="a3"/>
          <w:rFonts w:ascii="黑体" w:eastAsia="黑体" w:hAnsi="黑体" w:hint="eastAsia"/>
          <w:b w:val="0"/>
          <w:color w:val="303030"/>
          <w:sz w:val="32"/>
          <w:szCs w:val="32"/>
        </w:rPr>
        <w:t>，凝聚社会共识方面</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41．如何发挥基层人文关怀心理疏导示范点作用的调查研究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42.思想政治工作加强人文关怀和心理疏导的典型案例研究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43.建立重大改革措施、公共政策出台前后群众心态分析、评估和疏导机制的调查研究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44.探索运用现代信息技术和传播手段开展人文关怀和心理疏导工作的调查研究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45.针对空巢老人、外来务工人员子女、残疾人等群体开展人文关怀心理疏导工作的情况调查研究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46.加强社会心态监测、评估和预警建设的调查研究</w:t>
      </w:r>
    </w:p>
    <w:p w:rsidR="00F8001E" w:rsidRPr="000A7FC3" w:rsidRDefault="00F8001E" w:rsidP="00F8001E">
      <w:pPr>
        <w:spacing w:line="520" w:lineRule="exact"/>
        <w:ind w:firstLineChars="200" w:firstLine="640"/>
        <w:rPr>
          <w:rStyle w:val="a3"/>
          <w:rFonts w:ascii="仿宋" w:eastAsia="仿宋" w:hAnsi="仿宋" w:hint="eastAsia"/>
          <w:sz w:val="32"/>
          <w:szCs w:val="32"/>
        </w:rPr>
      </w:pPr>
      <w:r w:rsidRPr="000A7FC3">
        <w:rPr>
          <w:rFonts w:ascii="仿宋" w:eastAsia="仿宋" w:hAnsi="仿宋" w:hint="eastAsia"/>
          <w:sz w:val="32"/>
          <w:szCs w:val="32"/>
        </w:rPr>
        <w:t>47.人文关怀心理疏导工作评估指标体系、评价标准和办法研究</w:t>
      </w:r>
    </w:p>
    <w:p w:rsidR="00F8001E" w:rsidRPr="000A7FC3" w:rsidRDefault="00F8001E" w:rsidP="00F8001E">
      <w:pPr>
        <w:spacing w:line="520" w:lineRule="exact"/>
        <w:ind w:firstLineChars="200" w:firstLine="640"/>
        <w:rPr>
          <w:rStyle w:val="a3"/>
          <w:rFonts w:ascii="黑体" w:eastAsia="黑体" w:hAnsi="黑体" w:hint="eastAsia"/>
          <w:b w:val="0"/>
          <w:color w:val="303030"/>
          <w:sz w:val="32"/>
          <w:szCs w:val="32"/>
        </w:rPr>
      </w:pPr>
      <w:r w:rsidRPr="000A7FC3">
        <w:rPr>
          <w:rStyle w:val="a3"/>
          <w:rFonts w:ascii="黑体" w:eastAsia="黑体" w:hAnsi="黑体" w:hint="eastAsia"/>
          <w:b w:val="0"/>
          <w:color w:val="303030"/>
          <w:sz w:val="32"/>
          <w:szCs w:val="32"/>
        </w:rPr>
        <w:t>五、</w:t>
      </w:r>
      <w:r>
        <w:rPr>
          <w:rStyle w:val="a3"/>
          <w:rFonts w:ascii="黑体" w:eastAsia="黑体" w:hAnsi="黑体" w:hint="eastAsia"/>
          <w:b w:val="0"/>
          <w:color w:val="303030"/>
          <w:sz w:val="32"/>
          <w:szCs w:val="32"/>
        </w:rPr>
        <w:t>推进</w:t>
      </w:r>
      <w:r w:rsidRPr="000A7FC3">
        <w:rPr>
          <w:rStyle w:val="a3"/>
          <w:rFonts w:ascii="黑体" w:eastAsia="黑体" w:hAnsi="黑体" w:hint="eastAsia"/>
          <w:b w:val="0"/>
          <w:color w:val="303030"/>
          <w:sz w:val="32"/>
          <w:szCs w:val="32"/>
        </w:rPr>
        <w:t>基层思想政治工作</w:t>
      </w:r>
      <w:r>
        <w:rPr>
          <w:rStyle w:val="a3"/>
          <w:rFonts w:ascii="黑体" w:eastAsia="黑体" w:hAnsi="黑体" w:hint="eastAsia"/>
          <w:b w:val="0"/>
          <w:color w:val="303030"/>
          <w:sz w:val="32"/>
          <w:szCs w:val="32"/>
        </w:rPr>
        <w:t>创新发展方面</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48.基层思想政治工作阵地建设的调查研究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49.发挥高级政工人才作用的途径、方法、机制的调查</w:t>
      </w:r>
      <w:r w:rsidRPr="000A7FC3">
        <w:rPr>
          <w:rFonts w:ascii="仿宋" w:eastAsia="仿宋" w:hAnsi="仿宋" w:hint="eastAsia"/>
          <w:sz w:val="32"/>
          <w:szCs w:val="32"/>
        </w:rPr>
        <w:lastRenderedPageBreak/>
        <w:t>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50.政工队伍专业化建设的实践与思考</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51.企业、社区、学校宣传思想工作队伍状况的调查研究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52.思想政治工作志愿者队伍建设的调查研究</w:t>
      </w:r>
    </w:p>
    <w:p w:rsidR="00F8001E" w:rsidRPr="000A7FC3" w:rsidRDefault="00F8001E" w:rsidP="00F8001E">
      <w:pPr>
        <w:spacing w:line="520" w:lineRule="exact"/>
        <w:ind w:firstLineChars="200" w:firstLine="640"/>
        <w:rPr>
          <w:rFonts w:ascii="仿宋" w:eastAsia="仿宋" w:hAnsi="仿宋" w:hint="eastAsia"/>
          <w:sz w:val="32"/>
          <w:szCs w:val="32"/>
        </w:rPr>
      </w:pPr>
      <w:r w:rsidRPr="000A7FC3">
        <w:rPr>
          <w:rFonts w:ascii="仿宋" w:eastAsia="仿宋" w:hAnsi="仿宋" w:hint="eastAsia"/>
          <w:sz w:val="32"/>
          <w:szCs w:val="32"/>
        </w:rPr>
        <w:t>53.基层思想文化工作骨干培训需求的调查研究</w:t>
      </w:r>
    </w:p>
    <w:p w:rsidR="00F8001E" w:rsidRPr="000A7FC3" w:rsidRDefault="00F8001E" w:rsidP="00F8001E">
      <w:pPr>
        <w:spacing w:line="520" w:lineRule="exact"/>
        <w:ind w:firstLineChars="200" w:firstLine="640"/>
        <w:rPr>
          <w:rFonts w:ascii="仿宋" w:eastAsia="仿宋" w:hAnsi="仿宋" w:hint="eastAsia"/>
          <w:b/>
          <w:bCs/>
          <w:sz w:val="32"/>
          <w:szCs w:val="32"/>
        </w:rPr>
      </w:pPr>
      <w:r w:rsidRPr="000A7FC3">
        <w:rPr>
          <w:rFonts w:ascii="仿宋" w:eastAsia="仿宋" w:hAnsi="仿宋" w:hint="eastAsia"/>
          <w:sz w:val="32"/>
          <w:szCs w:val="32"/>
        </w:rPr>
        <w:t>54.加强和改进基层政</w:t>
      </w:r>
      <w:proofErr w:type="gramStart"/>
      <w:r w:rsidRPr="000A7FC3">
        <w:rPr>
          <w:rFonts w:ascii="仿宋" w:eastAsia="仿宋" w:hAnsi="仿宋" w:hint="eastAsia"/>
          <w:sz w:val="32"/>
          <w:szCs w:val="32"/>
        </w:rPr>
        <w:t>研</w:t>
      </w:r>
      <w:proofErr w:type="gramEnd"/>
      <w:r w:rsidRPr="000A7FC3">
        <w:rPr>
          <w:rFonts w:ascii="仿宋" w:eastAsia="仿宋" w:hAnsi="仿宋" w:hint="eastAsia"/>
          <w:sz w:val="32"/>
          <w:szCs w:val="32"/>
        </w:rPr>
        <w:t>会工作调查研究</w:t>
      </w:r>
    </w:p>
    <w:p w:rsidR="00B572DB" w:rsidRPr="00F8001E" w:rsidRDefault="00B572DB"/>
    <w:sectPr w:rsidR="00B572DB" w:rsidRPr="00F8001E" w:rsidSect="00B572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001E"/>
    <w:rsid w:val="00B572DB"/>
    <w:rsid w:val="00C91620"/>
    <w:rsid w:val="00F800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1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F800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Words>
  <Characters>1297</Characters>
  <Application>Microsoft Office Word</Application>
  <DocSecurity>0</DocSecurity>
  <Lines>10</Lines>
  <Paragraphs>3</Paragraphs>
  <ScaleCrop>false</ScaleCrop>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2015-06-29T13:39:00Z</dcterms:created>
  <dcterms:modified xsi:type="dcterms:W3CDTF">2015-06-29T13:40:00Z</dcterms:modified>
</cp:coreProperties>
</file>