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D3" w:rsidRDefault="001B73D3" w:rsidP="001B73D3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42017C">
        <w:rPr>
          <w:rFonts w:ascii="仿宋" w:eastAsia="仿宋" w:hAnsi="仿宋" w:hint="eastAsia"/>
          <w:sz w:val="30"/>
          <w:szCs w:val="30"/>
        </w:rPr>
        <w:t>附件一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</w:p>
    <w:p w:rsidR="001B73D3" w:rsidRPr="00E71178" w:rsidRDefault="001B73D3" w:rsidP="001B73D3">
      <w:pPr>
        <w:spacing w:line="560" w:lineRule="exact"/>
        <w:jc w:val="center"/>
        <w:outlineLvl w:val="0"/>
        <w:rPr>
          <w:rFonts w:asciiTheme="minorEastAsia" w:hAnsiTheme="minorEastAsia" w:cs="Times New Roman"/>
          <w:b/>
          <w:sz w:val="32"/>
          <w:szCs w:val="32"/>
        </w:rPr>
      </w:pPr>
      <w:r w:rsidRPr="00E71178">
        <w:rPr>
          <w:rFonts w:asciiTheme="minorEastAsia" w:hAnsiTheme="minorEastAsia" w:cs="Times New Roman" w:hint="eastAsia"/>
          <w:b/>
          <w:sz w:val="32"/>
          <w:szCs w:val="32"/>
        </w:rPr>
        <w:t>2016年高教系列职称评审参评教师名单</w:t>
      </w:r>
    </w:p>
    <w:p w:rsidR="001B73D3" w:rsidRPr="0088694A" w:rsidRDefault="001B73D3" w:rsidP="001B73D3">
      <w:pPr>
        <w:spacing w:line="240" w:lineRule="atLeast"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340"/>
        <w:gridCol w:w="1267"/>
        <w:gridCol w:w="2326"/>
        <w:gridCol w:w="1857"/>
        <w:gridCol w:w="2452"/>
      </w:tblGrid>
      <w:tr w:rsidR="001B73D3" w:rsidRPr="005D0D36" w:rsidTr="00013C6A">
        <w:trPr>
          <w:trHeight w:val="982"/>
        </w:trPr>
        <w:tc>
          <w:tcPr>
            <w:tcW w:w="72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0D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0D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0D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现职称及</w:t>
            </w:r>
            <w:r w:rsidRPr="005D0D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取得时间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0D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拟申报职称</w:t>
            </w:r>
          </w:p>
        </w:tc>
        <w:tc>
          <w:tcPr>
            <w:tcW w:w="1332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0D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 w:val="restar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休闲体育系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王蓉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讲师，2005.6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学生思想政治教育系列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阮威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助教，2014.6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r w:rsidRPr="005D0D36">
              <w:rPr>
                <w:rFonts w:hint="eastAsia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刘雅巍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助教，2014.6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 w:val="restar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运动系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讲师，2006.12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杜韫洁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讲师，2009.6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董新风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讲师，2009.6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陆青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 2012.10</w:t>
            </w:r>
          </w:p>
        </w:tc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（1995年中级教练）</w:t>
            </w:r>
          </w:p>
        </w:tc>
        <w:tc>
          <w:tcPr>
            <w:tcW w:w="1005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尤铭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助教 2013.4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健康系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苏杨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讲师，2009.6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蒋丰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讲师，2007.12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刘秀娟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讲师，2013.4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戎科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助理实验师，2014.6</w:t>
            </w:r>
          </w:p>
        </w:tc>
        <w:tc>
          <w:tcPr>
            <w:tcW w:w="1005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陈荣梅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副教授，2001.6</w:t>
            </w:r>
          </w:p>
        </w:tc>
        <w:tc>
          <w:tcPr>
            <w:tcW w:w="1005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潘浪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讲师，2007.12</w:t>
            </w:r>
          </w:p>
        </w:tc>
        <w:tc>
          <w:tcPr>
            <w:tcW w:w="1005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侍崇艳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讲师，2010.11</w:t>
            </w:r>
          </w:p>
        </w:tc>
        <w:tc>
          <w:tcPr>
            <w:tcW w:w="1005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王凯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助教，2014.6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闫蕾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助教，2014.6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民表系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支川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副教授，2010.6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刘靖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讲师，2009.4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徐诚堂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讲师，2009.4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吴继魁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讲师，2009.4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程宇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助教，2012.6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</w:t>
            </w:r>
            <w:bookmarkStart w:id="0" w:name="_GoBack"/>
            <w:bookmarkEnd w:id="0"/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王维肖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助教，2010.7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vMerge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沈海燕</w:t>
            </w:r>
          </w:p>
        </w:tc>
        <w:tc>
          <w:tcPr>
            <w:tcW w:w="1263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思政助教，2013.4</w:t>
            </w:r>
          </w:p>
        </w:tc>
        <w:tc>
          <w:tcPr>
            <w:tcW w:w="1005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学生思想政治教育系列</w:t>
            </w:r>
          </w:p>
        </w:tc>
      </w:tr>
      <w:tr w:rsidR="001B73D3" w:rsidRPr="005D0D36" w:rsidTr="00013C6A">
        <w:trPr>
          <w:trHeight w:val="374"/>
        </w:trPr>
        <w:tc>
          <w:tcPr>
            <w:tcW w:w="720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社科部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王博识</w:t>
            </w:r>
          </w:p>
        </w:tc>
        <w:tc>
          <w:tcPr>
            <w:tcW w:w="1263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332" w:type="pct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D0D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73D3" w:rsidRPr="005D0D36" w:rsidTr="00013C6A">
        <w:trPr>
          <w:trHeight w:val="353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B73D3" w:rsidRPr="005D0D36" w:rsidRDefault="001B73D3" w:rsidP="00013C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此次</w:t>
            </w:r>
            <w:r w:rsidRPr="005D0D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申报高教系列职称共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  <w:r w:rsidRPr="005D0D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人，其中申报教授2人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5D0D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申报副教授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 w:rsidRPr="005D0D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5D0D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申报讲师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Pr="005D0D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5D0D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申报实验师1人。</w:t>
            </w:r>
          </w:p>
        </w:tc>
      </w:tr>
    </w:tbl>
    <w:p w:rsidR="00074330" w:rsidRPr="001B73D3" w:rsidRDefault="00074330"/>
    <w:sectPr w:rsidR="00074330" w:rsidRPr="001B73D3" w:rsidSect="001B73D3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30" w:rsidRDefault="00074330" w:rsidP="001B73D3">
      <w:r>
        <w:separator/>
      </w:r>
    </w:p>
  </w:endnote>
  <w:endnote w:type="continuationSeparator" w:id="1">
    <w:p w:rsidR="00074330" w:rsidRDefault="00074330" w:rsidP="001B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30" w:rsidRDefault="00074330" w:rsidP="001B73D3">
      <w:r>
        <w:separator/>
      </w:r>
    </w:p>
  </w:footnote>
  <w:footnote w:type="continuationSeparator" w:id="1">
    <w:p w:rsidR="00074330" w:rsidRDefault="00074330" w:rsidP="001B7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3D3"/>
    <w:rsid w:val="00074330"/>
    <w:rsid w:val="001B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3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2016-03-29T08:31:00Z</dcterms:created>
  <dcterms:modified xsi:type="dcterms:W3CDTF">2016-03-29T08:31:00Z</dcterms:modified>
</cp:coreProperties>
</file>